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5E8" w:rsidRDefault="007863A9" w:rsidP="00D25E80">
      <w:pPr>
        <w:tabs>
          <w:tab w:val="num" w:pos="1080"/>
        </w:tabs>
        <w:spacing w:after="0" w:line="240" w:lineRule="auto"/>
        <w:jc w:val="center"/>
        <w:rPr>
          <w:rFonts w:ascii="Times New Roman" w:hAnsi="Times New Roman"/>
          <w:b/>
          <w:sz w:val="28"/>
          <w:lang w:val="id-ID"/>
        </w:rPr>
      </w:pPr>
      <w:r>
        <w:rPr>
          <w:rFonts w:ascii="Times New Roman" w:hAnsi="Times New Roman"/>
          <w:b/>
          <w:sz w:val="28"/>
        </w:rPr>
        <w:t xml:space="preserve">AKTIVITAS PENYEMBUHAN LUKA SPRAY EKSTRAK </w:t>
      </w:r>
      <w:r w:rsidRPr="00C00D3A">
        <w:rPr>
          <w:rFonts w:ascii="Times New Roman" w:hAnsi="Times New Roman"/>
          <w:b/>
          <w:i/>
          <w:sz w:val="28"/>
        </w:rPr>
        <w:t>ALOE VERA</w:t>
      </w:r>
      <w:r>
        <w:rPr>
          <w:rFonts w:ascii="Times New Roman" w:hAnsi="Times New Roman"/>
          <w:b/>
          <w:sz w:val="28"/>
        </w:rPr>
        <w:t xml:space="preserve"> TERHADAP LUKA AKUT PADA MENCIT BALB/C JANTAN</w:t>
      </w:r>
      <w:bookmarkStart w:id="0" w:name="_GoBack"/>
      <w:bookmarkEnd w:id="0"/>
    </w:p>
    <w:p w:rsidR="006D35E8" w:rsidRDefault="006D35E8" w:rsidP="006D35E8">
      <w:pPr>
        <w:tabs>
          <w:tab w:val="num" w:pos="1080"/>
        </w:tabs>
        <w:spacing w:after="0" w:line="240" w:lineRule="auto"/>
        <w:ind w:left="1077" w:hanging="357"/>
        <w:jc w:val="both"/>
      </w:pPr>
    </w:p>
    <w:p w:rsidR="006D35E8" w:rsidRDefault="00A25F00" w:rsidP="006D35E8">
      <w:pPr>
        <w:tabs>
          <w:tab w:val="num" w:pos="1080"/>
        </w:tabs>
        <w:spacing w:after="0" w:line="240" w:lineRule="auto"/>
        <w:jc w:val="center"/>
        <w:rPr>
          <w:rFonts w:ascii="Times New Roman" w:hAnsi="Times New Roman"/>
          <w:b/>
          <w:sz w:val="28"/>
          <w:lang w:val="id-ID"/>
        </w:rPr>
      </w:pPr>
      <w:r>
        <w:rPr>
          <w:rFonts w:ascii="Times New Roman" w:hAnsi="Times New Roman"/>
          <w:b/>
          <w:sz w:val="28"/>
        </w:rPr>
        <w:t xml:space="preserve">WOUND HEALING ACTIVITY OF ALOE VERA EXTRACT SPRAY ON ACUTE WOUND IN </w:t>
      </w:r>
      <w:r w:rsidR="00F36CA4">
        <w:rPr>
          <w:rFonts w:ascii="Times New Roman" w:hAnsi="Times New Roman"/>
          <w:b/>
          <w:sz w:val="28"/>
        </w:rPr>
        <w:t xml:space="preserve">MALE </w:t>
      </w:r>
      <w:r>
        <w:rPr>
          <w:rFonts w:ascii="Times New Roman" w:hAnsi="Times New Roman"/>
          <w:b/>
          <w:sz w:val="28"/>
        </w:rPr>
        <w:t>BALB/C MICE</w:t>
      </w:r>
    </w:p>
    <w:p w:rsidR="00346009" w:rsidRDefault="00346009" w:rsidP="00021803">
      <w:pPr>
        <w:spacing w:after="0" w:line="240" w:lineRule="auto"/>
        <w:jc w:val="center"/>
        <w:rPr>
          <w:rFonts w:ascii="Times New Roman" w:hAnsi="Times New Roman"/>
          <w:b/>
          <w:lang w:val="id-ID"/>
        </w:rPr>
      </w:pPr>
    </w:p>
    <w:p w:rsidR="00021803" w:rsidRPr="00BC3678" w:rsidRDefault="00021803" w:rsidP="00021803">
      <w:pPr>
        <w:spacing w:after="0" w:line="240" w:lineRule="auto"/>
        <w:jc w:val="center"/>
        <w:rPr>
          <w:rFonts w:ascii="Times New Roman" w:hAnsi="Times New Roman"/>
          <w:b/>
          <w:i/>
          <w:sz w:val="24"/>
        </w:rPr>
      </w:pPr>
      <w:r w:rsidRPr="00021803">
        <w:rPr>
          <w:rFonts w:ascii="Times New Roman" w:hAnsi="Times New Roman"/>
          <w:b/>
        </w:rPr>
        <w:t xml:space="preserve"> </w:t>
      </w:r>
      <w:r w:rsidR="007863A9">
        <w:rPr>
          <w:rFonts w:ascii="Times New Roman" w:hAnsi="Times New Roman"/>
          <w:b/>
          <w:sz w:val="24"/>
        </w:rPr>
        <w:t>Isabella Meliawati Sikumbang</w:t>
      </w:r>
      <w:r w:rsidR="006D35E8" w:rsidRPr="006D35E8">
        <w:rPr>
          <w:rFonts w:ascii="Times New Roman" w:hAnsi="Times New Roman"/>
          <w:b/>
          <w:sz w:val="24"/>
          <w:vertAlign w:val="superscript"/>
          <w:lang w:val="id-ID"/>
        </w:rPr>
        <w:t>1</w:t>
      </w:r>
      <w:r w:rsidR="006D35E8">
        <w:rPr>
          <w:rFonts w:ascii="Times New Roman" w:hAnsi="Times New Roman"/>
          <w:b/>
          <w:sz w:val="24"/>
          <w:lang w:val="id-ID"/>
        </w:rPr>
        <w:t xml:space="preserve">, </w:t>
      </w:r>
      <w:r w:rsidR="00BC3678">
        <w:rPr>
          <w:rFonts w:ascii="Times New Roman" w:hAnsi="Times New Roman"/>
          <w:b/>
          <w:sz w:val="24"/>
        </w:rPr>
        <w:t>Ratih Arum Astuti</w:t>
      </w:r>
      <w:r w:rsidR="00671DD0" w:rsidRPr="006D35E8">
        <w:rPr>
          <w:rFonts w:ascii="Times New Roman" w:hAnsi="Times New Roman"/>
          <w:b/>
          <w:sz w:val="24"/>
          <w:vertAlign w:val="superscript"/>
          <w:lang w:val="id-ID"/>
        </w:rPr>
        <w:t>3</w:t>
      </w:r>
      <w:r w:rsidR="00BC3678">
        <w:rPr>
          <w:rFonts w:ascii="Times New Roman" w:hAnsi="Times New Roman"/>
          <w:b/>
          <w:sz w:val="24"/>
        </w:rPr>
        <w:t>,</w:t>
      </w:r>
      <w:r w:rsidR="00671DD0">
        <w:rPr>
          <w:rFonts w:ascii="Times New Roman" w:hAnsi="Times New Roman"/>
          <w:b/>
          <w:sz w:val="24"/>
        </w:rPr>
        <w:t xml:space="preserve"> Nasruddin</w:t>
      </w:r>
      <w:r w:rsidR="00671DD0">
        <w:rPr>
          <w:rFonts w:ascii="Times New Roman" w:hAnsi="Times New Roman"/>
          <w:b/>
          <w:sz w:val="24"/>
          <w:vertAlign w:val="superscript"/>
        </w:rPr>
        <w:t>4</w:t>
      </w:r>
      <w:r w:rsidR="00671DD0">
        <w:rPr>
          <w:rFonts w:ascii="Times New Roman" w:hAnsi="Times New Roman"/>
          <w:b/>
          <w:sz w:val="24"/>
          <w:lang w:val="id-ID"/>
        </w:rPr>
        <w:t xml:space="preserve">, </w:t>
      </w:r>
      <w:r w:rsidR="00671DD0">
        <w:rPr>
          <w:rFonts w:ascii="Times New Roman" w:hAnsi="Times New Roman"/>
          <w:b/>
          <w:sz w:val="24"/>
        </w:rPr>
        <w:t>Eka Sakti Wahyuningtyas</w:t>
      </w:r>
      <w:r w:rsidR="00671DD0" w:rsidRPr="00671DD0">
        <w:rPr>
          <w:rFonts w:ascii="Times New Roman" w:hAnsi="Times New Roman"/>
          <w:b/>
          <w:sz w:val="24"/>
          <w:vertAlign w:val="superscript"/>
          <w:lang w:val="id-ID"/>
        </w:rPr>
        <w:t>2</w:t>
      </w:r>
      <w:r w:rsidR="00671DD0">
        <w:rPr>
          <w:rFonts w:ascii="Times New Roman" w:hAnsi="Times New Roman"/>
          <w:b/>
          <w:sz w:val="24"/>
        </w:rPr>
        <w:t>,</w:t>
      </w:r>
      <w:r w:rsidR="00BC3678">
        <w:rPr>
          <w:rFonts w:ascii="Times New Roman" w:hAnsi="Times New Roman"/>
          <w:b/>
          <w:sz w:val="24"/>
        </w:rPr>
        <w:t xml:space="preserve"> </w:t>
      </w:r>
      <w:r w:rsidR="00671DD0">
        <w:rPr>
          <w:rFonts w:ascii="Times New Roman" w:hAnsi="Times New Roman"/>
          <w:b/>
          <w:sz w:val="24"/>
        </w:rPr>
        <w:t>Heni Lutfiyati</w:t>
      </w:r>
      <w:r w:rsidR="00671DD0" w:rsidRPr="006D35E8">
        <w:rPr>
          <w:rFonts w:ascii="Times New Roman" w:hAnsi="Times New Roman"/>
          <w:b/>
          <w:sz w:val="24"/>
          <w:vertAlign w:val="superscript"/>
          <w:lang w:val="id-ID"/>
        </w:rPr>
        <w:t>1</w:t>
      </w:r>
      <w:r w:rsidR="00671DD0">
        <w:rPr>
          <w:rFonts w:ascii="Times New Roman" w:hAnsi="Times New Roman"/>
          <w:b/>
          <w:sz w:val="24"/>
          <w:lang w:val="id-ID"/>
        </w:rPr>
        <w:t>,</w:t>
      </w:r>
      <w:r w:rsidR="00671DD0">
        <w:rPr>
          <w:lang w:val="id-ID"/>
        </w:rPr>
        <w:t xml:space="preserve"> </w:t>
      </w:r>
      <w:r w:rsidR="00671DD0">
        <w:rPr>
          <w:rFonts w:ascii="Times New Roman" w:hAnsi="Times New Roman"/>
          <w:b/>
          <w:sz w:val="24"/>
        </w:rPr>
        <w:t>Ratna Wijayatri</w:t>
      </w:r>
      <w:r w:rsidR="00671DD0" w:rsidRPr="006D35E8">
        <w:rPr>
          <w:rFonts w:ascii="Times New Roman" w:hAnsi="Times New Roman"/>
          <w:b/>
          <w:sz w:val="24"/>
          <w:vertAlign w:val="superscript"/>
          <w:lang w:val="id-ID"/>
        </w:rPr>
        <w:t>1</w:t>
      </w:r>
    </w:p>
    <w:p w:rsidR="00164219" w:rsidRDefault="006D35E8" w:rsidP="00BC3678">
      <w:pPr>
        <w:spacing w:after="0" w:line="240" w:lineRule="auto"/>
        <w:jc w:val="center"/>
        <w:rPr>
          <w:rFonts w:ascii="Times New Roman" w:hAnsi="Times New Roman"/>
          <w:i/>
        </w:rPr>
      </w:pPr>
      <w:r w:rsidRPr="006D35E8">
        <w:rPr>
          <w:rFonts w:ascii="Times New Roman" w:hAnsi="Times New Roman"/>
          <w:i/>
          <w:vertAlign w:val="superscript"/>
          <w:lang w:val="id-ID"/>
        </w:rPr>
        <w:t>1</w:t>
      </w:r>
      <w:r w:rsidR="00BC3678">
        <w:rPr>
          <w:rFonts w:ascii="Times New Roman" w:hAnsi="Times New Roman"/>
          <w:i/>
        </w:rPr>
        <w:t>Program Studi S1 Farmasi</w:t>
      </w:r>
      <w:r w:rsidR="00D25E80">
        <w:rPr>
          <w:rFonts w:ascii="Times New Roman" w:hAnsi="Times New Roman"/>
          <w:i/>
        </w:rPr>
        <w:t>,</w:t>
      </w:r>
      <w:r w:rsidR="00BC3678">
        <w:rPr>
          <w:rFonts w:ascii="Times New Roman" w:hAnsi="Times New Roman"/>
          <w:i/>
        </w:rPr>
        <w:t xml:space="preserve"> </w:t>
      </w:r>
      <w:r w:rsidR="00D25E80">
        <w:rPr>
          <w:rFonts w:ascii="Times New Roman" w:hAnsi="Times New Roman"/>
          <w:i/>
        </w:rPr>
        <w:t>Fakultas</w:t>
      </w:r>
      <w:r w:rsidR="00BC3678">
        <w:rPr>
          <w:rFonts w:ascii="Times New Roman" w:hAnsi="Times New Roman"/>
          <w:i/>
        </w:rPr>
        <w:t xml:space="preserve"> Ilmu Kesehatan</w:t>
      </w:r>
      <w:r w:rsidR="00D25E80">
        <w:rPr>
          <w:rFonts w:ascii="Times New Roman" w:hAnsi="Times New Roman"/>
          <w:i/>
        </w:rPr>
        <w:t>, Universitas</w:t>
      </w:r>
      <w:r w:rsidR="00BC3678">
        <w:rPr>
          <w:rFonts w:ascii="Times New Roman" w:hAnsi="Times New Roman"/>
          <w:i/>
        </w:rPr>
        <w:t xml:space="preserve"> Muhammadiyah Magelang</w:t>
      </w:r>
      <w:r>
        <w:rPr>
          <w:rFonts w:ascii="Times New Roman" w:hAnsi="Times New Roman"/>
          <w:i/>
          <w:lang w:val="id-ID"/>
        </w:rPr>
        <w:t xml:space="preserve"> </w:t>
      </w:r>
      <w:r w:rsidR="00BC3678">
        <w:rPr>
          <w:rFonts w:ascii="Times New Roman" w:hAnsi="Times New Roman"/>
          <w:i/>
        </w:rPr>
        <w:t>Magelang</w:t>
      </w:r>
    </w:p>
    <w:p w:rsidR="00671DD0" w:rsidRPr="00BC3678" w:rsidRDefault="00671DD0" w:rsidP="00BC3678">
      <w:pPr>
        <w:spacing w:after="0" w:line="240" w:lineRule="auto"/>
        <w:jc w:val="center"/>
        <w:rPr>
          <w:rFonts w:ascii="Times New Roman" w:hAnsi="Times New Roman"/>
          <w:i/>
        </w:rPr>
      </w:pPr>
      <w:r>
        <w:rPr>
          <w:rFonts w:ascii="Times New Roman" w:hAnsi="Times New Roman"/>
          <w:i/>
          <w:vertAlign w:val="superscript"/>
          <w:lang w:val="id-ID"/>
        </w:rPr>
        <w:t>2</w:t>
      </w:r>
      <w:r>
        <w:rPr>
          <w:rFonts w:ascii="Times New Roman" w:hAnsi="Times New Roman"/>
          <w:i/>
          <w:vertAlign w:val="superscript"/>
        </w:rPr>
        <w:t xml:space="preserve"> </w:t>
      </w:r>
      <w:r>
        <w:rPr>
          <w:rFonts w:ascii="Times New Roman" w:hAnsi="Times New Roman"/>
          <w:i/>
        </w:rPr>
        <w:t>Program Studi Keperawatan, Fakultas Ilmu Kesehatan, Universitas Muhammadiyah Magelang</w:t>
      </w:r>
    </w:p>
    <w:p w:rsidR="00164219" w:rsidRDefault="00671DD0" w:rsidP="00164219">
      <w:pPr>
        <w:spacing w:after="0" w:line="240" w:lineRule="auto"/>
        <w:jc w:val="center"/>
        <w:rPr>
          <w:rFonts w:ascii="Times New Roman" w:hAnsi="Times New Roman"/>
          <w:i/>
          <w:lang w:val="id-ID"/>
        </w:rPr>
      </w:pPr>
      <w:r w:rsidRPr="002B7EA3">
        <w:rPr>
          <w:rFonts w:ascii="Times New Roman" w:hAnsi="Times New Roman"/>
          <w:i/>
          <w:sz w:val="24"/>
          <w:vertAlign w:val="superscript"/>
          <w:lang w:val="id-ID"/>
        </w:rPr>
        <w:t>3</w:t>
      </w:r>
      <w:r w:rsidR="00BC3678">
        <w:rPr>
          <w:rFonts w:ascii="Times New Roman" w:hAnsi="Times New Roman"/>
          <w:i/>
          <w:vertAlign w:val="superscript"/>
        </w:rPr>
        <w:t xml:space="preserve"> </w:t>
      </w:r>
      <w:r w:rsidR="00BC3678">
        <w:rPr>
          <w:rFonts w:ascii="Times New Roman" w:hAnsi="Times New Roman"/>
          <w:i/>
        </w:rPr>
        <w:t xml:space="preserve">Program </w:t>
      </w:r>
      <w:r w:rsidR="002B7EA3">
        <w:rPr>
          <w:rFonts w:ascii="Times New Roman" w:hAnsi="Times New Roman"/>
          <w:i/>
        </w:rPr>
        <w:t>Studi Farmasi</w:t>
      </w:r>
      <w:r w:rsidR="00164219">
        <w:rPr>
          <w:rFonts w:ascii="Times New Roman" w:hAnsi="Times New Roman"/>
          <w:i/>
        </w:rPr>
        <w:t>, Fakultas</w:t>
      </w:r>
      <w:r w:rsidR="00BC3678">
        <w:rPr>
          <w:rFonts w:ascii="Times New Roman" w:hAnsi="Times New Roman"/>
          <w:i/>
        </w:rPr>
        <w:t xml:space="preserve"> Ilmu Kesehatan</w:t>
      </w:r>
      <w:r w:rsidR="00164219">
        <w:rPr>
          <w:rFonts w:ascii="Times New Roman" w:hAnsi="Times New Roman"/>
          <w:i/>
        </w:rPr>
        <w:t>, Universitas</w:t>
      </w:r>
      <w:r w:rsidR="00164219">
        <w:rPr>
          <w:rFonts w:ascii="Times New Roman" w:hAnsi="Times New Roman"/>
          <w:i/>
          <w:lang w:val="id-ID"/>
        </w:rPr>
        <w:t xml:space="preserve"> </w:t>
      </w:r>
      <w:r w:rsidR="00BC3678">
        <w:rPr>
          <w:rFonts w:ascii="Times New Roman" w:hAnsi="Times New Roman"/>
          <w:i/>
        </w:rPr>
        <w:t xml:space="preserve">Ahmad Dahlan </w:t>
      </w:r>
    </w:p>
    <w:p w:rsidR="00164219" w:rsidRDefault="00BC3678" w:rsidP="00164219">
      <w:pPr>
        <w:spacing w:after="0" w:line="240" w:lineRule="auto"/>
        <w:jc w:val="center"/>
        <w:rPr>
          <w:rFonts w:ascii="Times New Roman" w:hAnsi="Times New Roman"/>
          <w:i/>
        </w:rPr>
      </w:pPr>
      <w:r>
        <w:rPr>
          <w:rFonts w:ascii="Times New Roman" w:hAnsi="Times New Roman"/>
          <w:i/>
        </w:rPr>
        <w:t>Yogyakarta</w:t>
      </w:r>
    </w:p>
    <w:p w:rsidR="00BC3678" w:rsidRDefault="00671DD0" w:rsidP="00164219">
      <w:pPr>
        <w:spacing w:after="0" w:line="240" w:lineRule="auto"/>
        <w:jc w:val="center"/>
        <w:rPr>
          <w:rFonts w:ascii="Times New Roman" w:hAnsi="Times New Roman"/>
          <w:i/>
        </w:rPr>
      </w:pPr>
      <w:r>
        <w:rPr>
          <w:rFonts w:ascii="Times New Roman" w:hAnsi="Times New Roman"/>
          <w:i/>
          <w:sz w:val="24"/>
          <w:vertAlign w:val="superscript"/>
        </w:rPr>
        <w:t>4</w:t>
      </w:r>
      <w:r w:rsidR="002B7EA3">
        <w:rPr>
          <w:rFonts w:ascii="Times New Roman" w:hAnsi="Times New Roman"/>
          <w:i/>
        </w:rPr>
        <w:t>Program Studi Analis Kesehatan, Fakultas Ilmu Kesehatan, Universitas Muhammadiyah Semarang</w:t>
      </w:r>
    </w:p>
    <w:p w:rsidR="00671DD0" w:rsidRPr="00BC3678" w:rsidRDefault="00671DD0" w:rsidP="00671DD0">
      <w:pPr>
        <w:spacing w:after="0" w:line="240" w:lineRule="auto"/>
        <w:jc w:val="center"/>
        <w:rPr>
          <w:rFonts w:ascii="Times New Roman" w:hAnsi="Times New Roman"/>
          <w:i/>
        </w:rPr>
      </w:pPr>
    </w:p>
    <w:p w:rsidR="00021803" w:rsidRPr="006D35E8" w:rsidRDefault="002B7EA3" w:rsidP="007E5036">
      <w:pPr>
        <w:spacing w:after="0" w:line="480" w:lineRule="auto"/>
        <w:jc w:val="center"/>
        <w:rPr>
          <w:rFonts w:ascii="Times New Roman" w:hAnsi="Times New Roman"/>
          <w:i/>
          <w:lang w:val="id-ID"/>
        </w:rPr>
      </w:pPr>
      <w:r>
        <w:rPr>
          <w:rFonts w:ascii="Times New Roman" w:hAnsi="Times New Roman"/>
          <w:i/>
        </w:rPr>
        <w:t>C</w:t>
      </w:r>
      <w:r w:rsidR="00D25E80">
        <w:rPr>
          <w:rFonts w:ascii="Times New Roman" w:hAnsi="Times New Roman"/>
          <w:i/>
        </w:rPr>
        <w:t>orresponding author</w:t>
      </w:r>
      <w:r>
        <w:rPr>
          <w:rFonts w:ascii="Times New Roman" w:hAnsi="Times New Roman"/>
          <w:i/>
        </w:rPr>
        <w:t xml:space="preserve"> : </w:t>
      </w:r>
      <w:r w:rsidR="007E5036">
        <w:rPr>
          <w:rFonts w:ascii="Times New Roman" w:hAnsi="Times New Roman"/>
          <w:i/>
        </w:rPr>
        <w:t>Ratnawijayatri@ummgl.ac.id</w:t>
      </w:r>
      <w:r w:rsidR="00A41250">
        <w:rPr>
          <w:rFonts w:ascii="Times New Roman" w:hAnsi="Times New Roman"/>
          <w:i/>
        </w:rPr>
        <w:t xml:space="preserve"> </w:t>
      </w:r>
    </w:p>
    <w:p w:rsidR="00021803" w:rsidRDefault="00021803" w:rsidP="00021803">
      <w:pPr>
        <w:spacing w:line="240" w:lineRule="auto"/>
        <w:jc w:val="center"/>
        <w:rPr>
          <w:rFonts w:ascii="Times New Roman" w:hAnsi="Times New Roman"/>
          <w:b/>
          <w:lang w:val="id-ID"/>
        </w:rPr>
      </w:pPr>
    </w:p>
    <w:p w:rsidR="005F3CE1" w:rsidRPr="005F3CE1" w:rsidRDefault="005F3CE1" w:rsidP="00021803">
      <w:pPr>
        <w:spacing w:line="240" w:lineRule="auto"/>
        <w:jc w:val="center"/>
        <w:rPr>
          <w:rFonts w:ascii="Times New Roman" w:hAnsi="Times New Roman"/>
          <w:b/>
          <w:lang w:val="id-ID"/>
        </w:rPr>
      </w:pPr>
      <w:r>
        <w:rPr>
          <w:rFonts w:ascii="Times New Roman" w:hAnsi="Times New Roman"/>
          <w:b/>
          <w:lang w:val="id-ID"/>
        </w:rPr>
        <w:t>Submitted :........................</w:t>
      </w:r>
      <w:r>
        <w:rPr>
          <w:rFonts w:ascii="Times New Roman" w:hAnsi="Times New Roman"/>
          <w:b/>
          <w:lang w:val="id-ID"/>
        </w:rPr>
        <w:tab/>
        <w:t>Reviewed :..........................</w:t>
      </w:r>
      <w:r>
        <w:rPr>
          <w:rFonts w:ascii="Times New Roman" w:hAnsi="Times New Roman"/>
          <w:b/>
          <w:lang w:val="id-ID"/>
        </w:rPr>
        <w:tab/>
        <w:t>Accepted:.....................</w:t>
      </w:r>
    </w:p>
    <w:p w:rsidR="00021803" w:rsidRPr="00BC6D4B" w:rsidRDefault="00021803" w:rsidP="00021803">
      <w:pPr>
        <w:spacing w:line="240" w:lineRule="auto"/>
        <w:jc w:val="center"/>
        <w:rPr>
          <w:rFonts w:ascii="Times New Roman" w:hAnsi="Times New Roman"/>
          <w:b/>
          <w:lang w:val="id-ID"/>
        </w:rPr>
      </w:pPr>
      <w:r w:rsidRPr="003B5F78">
        <w:rPr>
          <w:rFonts w:ascii="Times New Roman" w:hAnsi="Times New Roman"/>
          <w:b/>
        </w:rPr>
        <w:t>ABSTRAK</w:t>
      </w:r>
      <w:r w:rsidR="00BC6D4B">
        <w:rPr>
          <w:rFonts w:ascii="Times New Roman" w:hAnsi="Times New Roman"/>
          <w:b/>
          <w:lang w:val="id-ID"/>
        </w:rPr>
        <w:t xml:space="preserve"> (11pt</w:t>
      </w:r>
      <w:r w:rsidR="00130906">
        <w:rPr>
          <w:rFonts w:ascii="Times New Roman" w:hAnsi="Times New Roman"/>
          <w:b/>
          <w:lang w:val="id-ID"/>
        </w:rPr>
        <w:t>, spasi 1</w:t>
      </w:r>
      <w:r w:rsidR="00BC6D4B">
        <w:rPr>
          <w:rFonts w:ascii="Times New Roman" w:hAnsi="Times New Roman"/>
          <w:b/>
          <w:lang w:val="id-ID"/>
        </w:rPr>
        <w:t>)</w:t>
      </w:r>
    </w:p>
    <w:p w:rsidR="00A41250" w:rsidRDefault="00A41250" w:rsidP="00A41250">
      <w:pPr>
        <w:spacing w:line="240" w:lineRule="auto"/>
        <w:jc w:val="both"/>
        <w:rPr>
          <w:rFonts w:ascii="Times New Roman" w:hAnsi="Times New Roman"/>
        </w:rPr>
      </w:pPr>
      <w:r w:rsidRPr="00A41250">
        <w:rPr>
          <w:rFonts w:ascii="Times New Roman" w:hAnsi="Times New Roman"/>
        </w:rPr>
        <w:t>Luka akut merupakan cedera jaringan yang beresiko terk</w:t>
      </w:r>
      <w:r>
        <w:rPr>
          <w:rFonts w:ascii="Times New Roman" w:hAnsi="Times New Roman"/>
        </w:rPr>
        <w:t xml:space="preserve">ena infeksi sehingga memerlukan </w:t>
      </w:r>
      <w:r w:rsidRPr="00A41250">
        <w:rPr>
          <w:rFonts w:ascii="Times New Roman" w:hAnsi="Times New Roman"/>
        </w:rPr>
        <w:t>pengobatan dan perawatan yang baik</w:t>
      </w:r>
      <w:r w:rsidRPr="00A41250">
        <w:rPr>
          <w:rFonts w:ascii="Times New Roman" w:hAnsi="Times New Roman"/>
          <w:lang w:val="id-ID"/>
        </w:rPr>
        <w:t>.</w:t>
      </w:r>
      <w:r w:rsidRPr="00A41250">
        <w:rPr>
          <w:rFonts w:ascii="Times New Roman" w:hAnsi="Times New Roman"/>
        </w:rPr>
        <w:t xml:space="preserve"> </w:t>
      </w:r>
      <w:r w:rsidRPr="00A41250">
        <w:rPr>
          <w:rFonts w:ascii="Times New Roman" w:hAnsi="Times New Roman"/>
          <w:lang w:val="id-ID"/>
        </w:rPr>
        <w:t>Lidah buaya (</w:t>
      </w:r>
      <w:r w:rsidRPr="00A41250">
        <w:rPr>
          <w:rFonts w:ascii="Times New Roman" w:hAnsi="Times New Roman"/>
          <w:i/>
          <w:lang w:val="id-ID"/>
        </w:rPr>
        <w:t xml:space="preserve">Aloe </w:t>
      </w:r>
      <w:r w:rsidRPr="00A41250">
        <w:rPr>
          <w:rFonts w:ascii="Times New Roman" w:hAnsi="Times New Roman"/>
          <w:i/>
        </w:rPr>
        <w:t>vera L</w:t>
      </w:r>
      <w:r w:rsidRPr="00A41250">
        <w:rPr>
          <w:rFonts w:ascii="Times New Roman" w:hAnsi="Times New Roman"/>
          <w:lang w:val="id-ID"/>
        </w:rPr>
        <w:t xml:space="preserve">) mengandung </w:t>
      </w:r>
      <w:r w:rsidRPr="00A41250">
        <w:rPr>
          <w:rFonts w:ascii="Times New Roman" w:hAnsi="Times New Roman"/>
        </w:rPr>
        <w:t>senyawa</w:t>
      </w:r>
      <w:r w:rsidRPr="00A41250">
        <w:rPr>
          <w:rFonts w:ascii="Times New Roman" w:hAnsi="Times New Roman"/>
          <w:lang w:val="id-ID"/>
        </w:rPr>
        <w:t xml:space="preserve"> yang diduga </w:t>
      </w:r>
      <w:r w:rsidRPr="00A41250">
        <w:rPr>
          <w:rFonts w:ascii="Times New Roman" w:hAnsi="Times New Roman"/>
        </w:rPr>
        <w:t xml:space="preserve">bermanfaat dalam proses penyembuhan luka. </w:t>
      </w:r>
      <w:r w:rsidRPr="00A41250">
        <w:rPr>
          <w:rFonts w:ascii="Times New Roman" w:hAnsi="Times New Roman"/>
          <w:lang w:val="id-ID"/>
        </w:rPr>
        <w:t xml:space="preserve">Tujuan dari penelitian ini adalah untuk menguji aktivitas </w:t>
      </w:r>
      <w:r w:rsidRPr="00A41250">
        <w:rPr>
          <w:rFonts w:ascii="Times New Roman" w:hAnsi="Times New Roman"/>
        </w:rPr>
        <w:t xml:space="preserve">spray </w:t>
      </w:r>
      <w:r w:rsidRPr="00A41250">
        <w:rPr>
          <w:rFonts w:ascii="Times New Roman" w:hAnsi="Times New Roman"/>
          <w:lang w:val="id-ID"/>
        </w:rPr>
        <w:t xml:space="preserve">ekstrak </w:t>
      </w:r>
      <w:r w:rsidRPr="00A41250">
        <w:rPr>
          <w:rFonts w:ascii="Times New Roman" w:hAnsi="Times New Roman"/>
          <w:i/>
        </w:rPr>
        <w:t xml:space="preserve">Aloe </w:t>
      </w:r>
      <w:r w:rsidRPr="00A41250">
        <w:rPr>
          <w:rFonts w:ascii="Times New Roman" w:hAnsi="Times New Roman"/>
          <w:lang w:val="id-ID"/>
        </w:rPr>
        <w:t xml:space="preserve">sebagai </w:t>
      </w:r>
      <w:r w:rsidRPr="00A41250">
        <w:rPr>
          <w:rFonts w:ascii="Times New Roman" w:hAnsi="Times New Roman"/>
        </w:rPr>
        <w:t>penyembuh luka akut</w:t>
      </w:r>
      <w:r w:rsidR="006A342A">
        <w:rPr>
          <w:rFonts w:ascii="Times New Roman" w:hAnsi="Times New Roman"/>
        </w:rPr>
        <w:t xml:space="preserve"> pada mencit galur balb/c jantan</w:t>
      </w:r>
      <w:r w:rsidRPr="00A41250">
        <w:rPr>
          <w:rFonts w:ascii="Times New Roman" w:hAnsi="Times New Roman"/>
          <w:lang w:val="id-ID"/>
        </w:rPr>
        <w:t xml:space="preserve">. Metode penelitian ini adalah penelitian ekperimental. Tahap-tahap yang telah dilakukan meliputi ekstraksi secara maserasi dari serbuk simplisia </w:t>
      </w:r>
      <w:r w:rsidRPr="00A41250">
        <w:rPr>
          <w:rFonts w:ascii="Times New Roman" w:hAnsi="Times New Roman"/>
          <w:i/>
        </w:rPr>
        <w:t xml:space="preserve">Aloe vera </w:t>
      </w:r>
      <w:r w:rsidRPr="00A41250">
        <w:rPr>
          <w:rFonts w:ascii="Times New Roman" w:hAnsi="Times New Roman"/>
          <w:lang w:val="id-ID"/>
        </w:rPr>
        <w:t xml:space="preserve">dengan etanol 70% yang kemudian </w:t>
      </w:r>
      <w:r w:rsidRPr="00A41250">
        <w:rPr>
          <w:rFonts w:ascii="Times New Roman" w:hAnsi="Times New Roman"/>
        </w:rPr>
        <w:t xml:space="preserve">ekstrak kental </w:t>
      </w:r>
      <w:r w:rsidRPr="00A41250">
        <w:rPr>
          <w:rFonts w:ascii="Times New Roman" w:hAnsi="Times New Roman"/>
          <w:lang w:val="id-ID"/>
        </w:rPr>
        <w:t xml:space="preserve">di </w:t>
      </w:r>
      <w:r w:rsidRPr="00A41250">
        <w:rPr>
          <w:rFonts w:ascii="Times New Roman" w:hAnsi="Times New Roman"/>
          <w:i/>
        </w:rPr>
        <w:t xml:space="preserve">freeze drying </w:t>
      </w:r>
      <w:r w:rsidRPr="00A41250">
        <w:rPr>
          <w:rFonts w:ascii="Times New Roman" w:hAnsi="Times New Roman"/>
        </w:rPr>
        <w:t>sampai menjadi ekstrak serbuk. S</w:t>
      </w:r>
      <w:r w:rsidRPr="00A41250">
        <w:rPr>
          <w:rFonts w:ascii="Times New Roman" w:hAnsi="Times New Roman"/>
          <w:lang w:val="id-ID"/>
        </w:rPr>
        <w:t xml:space="preserve">ediaan </w:t>
      </w:r>
      <w:r w:rsidRPr="00A41250">
        <w:rPr>
          <w:rFonts w:ascii="Times New Roman" w:hAnsi="Times New Roman"/>
        </w:rPr>
        <w:t xml:space="preserve">spray </w:t>
      </w:r>
      <w:r w:rsidRPr="00A41250">
        <w:rPr>
          <w:rFonts w:ascii="Times New Roman" w:hAnsi="Times New Roman"/>
          <w:i/>
        </w:rPr>
        <w:t xml:space="preserve">Aloe vera </w:t>
      </w:r>
      <w:r w:rsidRPr="00A41250">
        <w:rPr>
          <w:rFonts w:ascii="Times New Roman" w:hAnsi="Times New Roman"/>
        </w:rPr>
        <w:t>dibuat</w:t>
      </w:r>
      <w:r w:rsidRPr="00A41250">
        <w:rPr>
          <w:rFonts w:ascii="Times New Roman" w:hAnsi="Times New Roman"/>
          <w:lang w:val="id-ID"/>
        </w:rPr>
        <w:t xml:space="preserve"> dengan konsentrasi 1%, 3% dan 5%. </w:t>
      </w:r>
      <w:r w:rsidRPr="00A41250">
        <w:rPr>
          <w:rFonts w:ascii="Times New Roman" w:hAnsi="Times New Roman"/>
        </w:rPr>
        <w:t xml:space="preserve">Mencit </w:t>
      </w:r>
      <w:r w:rsidRPr="00A41250">
        <w:rPr>
          <w:rFonts w:ascii="Times New Roman" w:hAnsi="Times New Roman"/>
          <w:i/>
        </w:rPr>
        <w:t xml:space="preserve">Balb/C </w:t>
      </w:r>
      <w:r w:rsidRPr="00A41250">
        <w:rPr>
          <w:rFonts w:ascii="Times New Roman" w:hAnsi="Times New Roman"/>
        </w:rPr>
        <w:t xml:space="preserve">yang telah dibuat luka akut </w:t>
      </w:r>
      <w:r w:rsidRPr="00A41250">
        <w:rPr>
          <w:rFonts w:ascii="Times New Roman" w:hAnsi="Times New Roman"/>
          <w:i/>
        </w:rPr>
        <w:t>full thickness</w:t>
      </w:r>
      <w:r w:rsidRPr="00A41250">
        <w:rPr>
          <w:rFonts w:ascii="Times New Roman" w:hAnsi="Times New Roman"/>
          <w:lang w:val="id-ID"/>
        </w:rPr>
        <w:t xml:space="preserve"> </w:t>
      </w:r>
      <w:r w:rsidRPr="00A41250">
        <w:rPr>
          <w:rFonts w:ascii="Times New Roman" w:hAnsi="Times New Roman"/>
        </w:rPr>
        <w:t>dibagi dal</w:t>
      </w:r>
      <w:r w:rsidR="007E5036">
        <w:rPr>
          <w:rFonts w:ascii="Times New Roman" w:hAnsi="Times New Roman"/>
        </w:rPr>
        <w:t>am 7 kelompok perlakuan yaitu kontrol positif, kontrol negatif</w:t>
      </w:r>
      <w:r w:rsidRPr="00A41250">
        <w:rPr>
          <w:rFonts w:ascii="Times New Roman" w:hAnsi="Times New Roman"/>
        </w:rPr>
        <w:t>, F</w:t>
      </w:r>
      <w:r w:rsidR="006A342A">
        <w:rPr>
          <w:rFonts w:ascii="Times New Roman" w:hAnsi="Times New Roman"/>
        </w:rPr>
        <w:t>1, F2, dan F3</w:t>
      </w:r>
      <w:r w:rsidRPr="00A41250">
        <w:rPr>
          <w:rFonts w:ascii="Times New Roman" w:hAnsi="Times New Roman"/>
          <w:lang w:val="id-ID"/>
        </w:rPr>
        <w:t xml:space="preserve">. </w:t>
      </w:r>
      <w:r w:rsidRPr="00A41250">
        <w:rPr>
          <w:rFonts w:ascii="Times New Roman" w:hAnsi="Times New Roman"/>
        </w:rPr>
        <w:t xml:space="preserve">Mencit diberi perlakuan selama 14 hari kemudian dihitung rasio luka dan dianalisis dengan Anova. </w:t>
      </w:r>
      <w:r w:rsidRPr="00A41250">
        <w:rPr>
          <w:rFonts w:ascii="Times New Roman" w:hAnsi="Times New Roman"/>
          <w:lang w:val="id-ID"/>
        </w:rPr>
        <w:t xml:space="preserve">Hasil penelitian menunjukan </w:t>
      </w:r>
      <w:r w:rsidRPr="00A41250">
        <w:rPr>
          <w:rFonts w:ascii="Times New Roman" w:hAnsi="Times New Roman"/>
        </w:rPr>
        <w:t xml:space="preserve">bahwa semakin tinggi persentase ekstrak </w:t>
      </w:r>
      <w:r w:rsidRPr="00A41250">
        <w:rPr>
          <w:rFonts w:ascii="Times New Roman" w:hAnsi="Times New Roman"/>
          <w:i/>
        </w:rPr>
        <w:t xml:space="preserve">Aloe vera </w:t>
      </w:r>
      <w:r w:rsidRPr="00A41250">
        <w:rPr>
          <w:rFonts w:ascii="Times New Roman" w:hAnsi="Times New Roman"/>
        </w:rPr>
        <w:t>maka aktivitas penyembuhan luka semakin tinggi.</w:t>
      </w:r>
    </w:p>
    <w:p w:rsidR="00021803" w:rsidRPr="00A670B2" w:rsidRDefault="00021803" w:rsidP="00021803">
      <w:pPr>
        <w:spacing w:line="240" w:lineRule="auto"/>
        <w:ind w:left="1260" w:hanging="1260"/>
        <w:jc w:val="both"/>
        <w:rPr>
          <w:rFonts w:ascii="Times New Roman" w:hAnsi="Times New Roman"/>
        </w:rPr>
      </w:pPr>
      <w:r w:rsidRPr="003B5F78">
        <w:rPr>
          <w:rFonts w:ascii="Times New Roman" w:hAnsi="Times New Roman"/>
          <w:b/>
          <w:color w:val="000000"/>
        </w:rPr>
        <w:t>Kata kunci</w:t>
      </w:r>
      <w:r w:rsidRPr="003B5F78">
        <w:rPr>
          <w:rFonts w:ascii="Times New Roman" w:hAnsi="Times New Roman"/>
          <w:color w:val="000000"/>
        </w:rPr>
        <w:t xml:space="preserve"> : </w:t>
      </w:r>
      <w:r w:rsidR="006A342A" w:rsidRPr="006A342A">
        <w:rPr>
          <w:rFonts w:ascii="Times New Roman" w:hAnsi="Times New Roman"/>
          <w:color w:val="000000"/>
        </w:rPr>
        <w:t>Luka akut</w:t>
      </w:r>
      <w:r w:rsidR="006A342A" w:rsidRPr="006A342A">
        <w:rPr>
          <w:rFonts w:ascii="Times New Roman" w:hAnsi="Times New Roman"/>
          <w:color w:val="000000"/>
          <w:lang w:val="id-ID"/>
        </w:rPr>
        <w:t xml:space="preserve">, </w:t>
      </w:r>
      <w:r w:rsidR="006A342A" w:rsidRPr="006A342A">
        <w:rPr>
          <w:rFonts w:ascii="Times New Roman" w:hAnsi="Times New Roman"/>
          <w:i/>
          <w:color w:val="000000"/>
        </w:rPr>
        <w:t>Aloe vera</w:t>
      </w:r>
      <w:r w:rsidR="006A342A" w:rsidRPr="006A342A">
        <w:rPr>
          <w:rFonts w:ascii="Times New Roman" w:hAnsi="Times New Roman"/>
          <w:color w:val="000000"/>
          <w:lang w:val="id-ID"/>
        </w:rPr>
        <w:t xml:space="preserve">, </w:t>
      </w:r>
      <w:r w:rsidR="006A342A" w:rsidRPr="006A342A">
        <w:rPr>
          <w:rFonts w:ascii="Times New Roman" w:hAnsi="Times New Roman"/>
          <w:color w:val="000000"/>
        </w:rPr>
        <w:t>Spray</w:t>
      </w:r>
      <w:r w:rsidR="0041462D">
        <w:rPr>
          <w:rFonts w:ascii="Times New Roman" w:hAnsi="Times New Roman"/>
          <w:color w:val="000000"/>
        </w:rPr>
        <w:t xml:space="preserve"> </w:t>
      </w:r>
    </w:p>
    <w:p w:rsidR="00021803" w:rsidRPr="00BC6D4B" w:rsidRDefault="00021803" w:rsidP="00021803">
      <w:pPr>
        <w:spacing w:line="240" w:lineRule="auto"/>
        <w:ind w:left="1259" w:hanging="1259"/>
        <w:jc w:val="center"/>
        <w:rPr>
          <w:rFonts w:ascii="Times New Roman" w:hAnsi="Times New Roman"/>
          <w:b/>
          <w:color w:val="000000"/>
          <w:lang w:val="id-ID"/>
        </w:rPr>
      </w:pPr>
      <w:r w:rsidRPr="003B5F78">
        <w:rPr>
          <w:rFonts w:ascii="Times New Roman" w:hAnsi="Times New Roman"/>
          <w:b/>
          <w:color w:val="000000"/>
        </w:rPr>
        <w:t>ABSTRACT</w:t>
      </w:r>
      <w:r w:rsidR="00BC6D4B">
        <w:rPr>
          <w:rFonts w:ascii="Times New Roman" w:hAnsi="Times New Roman"/>
          <w:b/>
          <w:color w:val="000000"/>
          <w:lang w:val="id-ID"/>
        </w:rPr>
        <w:t xml:space="preserve"> </w:t>
      </w:r>
    </w:p>
    <w:p w:rsidR="00021803" w:rsidRPr="00BC6D4B" w:rsidRDefault="007468D5" w:rsidP="00021803">
      <w:pPr>
        <w:spacing w:line="240" w:lineRule="auto"/>
        <w:ind w:firstLine="567"/>
        <w:jc w:val="both"/>
        <w:rPr>
          <w:rFonts w:ascii="Times New Roman" w:hAnsi="Times New Roman"/>
          <w:lang w:val="id-ID"/>
        </w:rPr>
      </w:pPr>
      <w:r w:rsidRPr="007468D5">
        <w:rPr>
          <w:rFonts w:ascii="Times New Roman" w:hAnsi="Times New Roman"/>
          <w:lang w:val="fi-FI"/>
        </w:rPr>
        <w:t xml:space="preserve">Acute wounds are tissue injuries that are at risk of infection so they require good treatment and care. Aloe vera (Aloe vera L) contains compounds that are thought to be beneficial in the wound healing process. The purpose of this study was to examine the spray activity of Aloe extract as an acute wound healer in male balb / c mice. This research method is experimental research. The steps that have been carried out include maceration extraction from Aloe vera </w:t>
      </w:r>
      <w:r w:rsidRPr="007468D5">
        <w:rPr>
          <w:rFonts w:ascii="Times New Roman" w:hAnsi="Times New Roman"/>
          <w:lang w:val="fi-FI"/>
        </w:rPr>
        <w:lastRenderedPageBreak/>
        <w:t xml:space="preserve">simplicia powder with 70% ethanol which is then thick extracted in freeze drying to powder extract. Aloe vera spray preparations are made with concentrations of 1%, 3% and 5%. Balb / C mice that had made full thickness acute wounds were divided into 7 treatment groups namely positive control, negative control, F1, F2, and F3. Mice were treated for 14 days then the wound ratio was calculated and analyzed with Anova. The results showed that the higher </w:t>
      </w:r>
      <w:r w:rsidR="00F36CA4">
        <w:rPr>
          <w:rFonts w:ascii="Times New Roman" w:hAnsi="Times New Roman"/>
          <w:lang w:val="fi-FI"/>
        </w:rPr>
        <w:t xml:space="preserve">of </w:t>
      </w:r>
      <w:r w:rsidRPr="007468D5">
        <w:rPr>
          <w:rFonts w:ascii="Times New Roman" w:hAnsi="Times New Roman"/>
          <w:lang w:val="fi-FI"/>
        </w:rPr>
        <w:t xml:space="preserve">the percentage of Aloe vera extract </w:t>
      </w:r>
      <w:r w:rsidR="001973CE">
        <w:rPr>
          <w:rFonts w:ascii="Times New Roman" w:hAnsi="Times New Roman"/>
          <w:lang w:val="fi-FI"/>
        </w:rPr>
        <w:t xml:space="preserve">is </w:t>
      </w:r>
      <w:r w:rsidRPr="007468D5">
        <w:rPr>
          <w:rFonts w:ascii="Times New Roman" w:hAnsi="Times New Roman"/>
          <w:lang w:val="fi-FI"/>
        </w:rPr>
        <w:t xml:space="preserve">the higher </w:t>
      </w:r>
      <w:r w:rsidR="001973CE">
        <w:rPr>
          <w:rFonts w:ascii="Times New Roman" w:hAnsi="Times New Roman"/>
          <w:lang w:val="fi-FI"/>
        </w:rPr>
        <w:t xml:space="preserve">of </w:t>
      </w:r>
      <w:r w:rsidRPr="007468D5">
        <w:rPr>
          <w:rFonts w:ascii="Times New Roman" w:hAnsi="Times New Roman"/>
          <w:lang w:val="fi-FI"/>
        </w:rPr>
        <w:t>the wound healing activity</w:t>
      </w:r>
      <w:r w:rsidR="00F85731" w:rsidRPr="00F85731">
        <w:rPr>
          <w:rFonts w:ascii="Times New Roman" w:hAnsi="Times New Roman"/>
          <w:i/>
          <w:lang w:val="fi-FI"/>
        </w:rPr>
        <w:t>.</w:t>
      </w:r>
      <w:r w:rsidR="00F85731">
        <w:rPr>
          <w:rFonts w:ascii="Times New Roman" w:hAnsi="Times New Roman"/>
          <w:lang w:val="fi-FI"/>
        </w:rPr>
        <w:t xml:space="preserve"> </w:t>
      </w:r>
      <w:r w:rsidR="00A670B2">
        <w:rPr>
          <w:rFonts w:ascii="Times New Roman" w:hAnsi="Times New Roman"/>
          <w:lang w:val="fi-FI"/>
        </w:rPr>
        <w:t xml:space="preserve"> </w:t>
      </w:r>
    </w:p>
    <w:p w:rsidR="00021803" w:rsidRPr="00F85731" w:rsidRDefault="00BC6D4B" w:rsidP="00021803">
      <w:pPr>
        <w:spacing w:line="240" w:lineRule="auto"/>
        <w:ind w:left="1260" w:hanging="1260"/>
        <w:jc w:val="both"/>
        <w:rPr>
          <w:rFonts w:ascii="Times New Roman" w:hAnsi="Times New Roman"/>
          <w:color w:val="000000"/>
        </w:rPr>
      </w:pPr>
      <w:r>
        <w:rPr>
          <w:rFonts w:ascii="Times New Roman" w:hAnsi="Times New Roman"/>
          <w:b/>
          <w:color w:val="000000"/>
        </w:rPr>
        <w:t>Key</w:t>
      </w:r>
      <w:r w:rsidR="00021803" w:rsidRPr="003B5F78">
        <w:rPr>
          <w:rFonts w:ascii="Times New Roman" w:hAnsi="Times New Roman"/>
          <w:b/>
          <w:color w:val="000000"/>
        </w:rPr>
        <w:t>words</w:t>
      </w:r>
      <w:r w:rsidR="00021803" w:rsidRPr="003B5F78">
        <w:rPr>
          <w:rFonts w:ascii="Times New Roman" w:hAnsi="Times New Roman"/>
          <w:color w:val="000000"/>
        </w:rPr>
        <w:t>:</w:t>
      </w:r>
      <w:r w:rsidR="00F85731">
        <w:rPr>
          <w:rFonts w:ascii="Times New Roman" w:hAnsi="Times New Roman"/>
          <w:color w:val="000000"/>
          <w:lang w:val="id-ID"/>
        </w:rPr>
        <w:t xml:space="preserve"> </w:t>
      </w:r>
      <w:r w:rsidR="007468D5">
        <w:rPr>
          <w:rFonts w:ascii="Times New Roman" w:hAnsi="Times New Roman"/>
          <w:color w:val="000000"/>
        </w:rPr>
        <w:t xml:space="preserve">Acute Wound, </w:t>
      </w:r>
      <w:r w:rsidR="007468D5" w:rsidRPr="006A342A">
        <w:rPr>
          <w:rFonts w:ascii="Times New Roman" w:hAnsi="Times New Roman"/>
          <w:i/>
          <w:color w:val="000000"/>
        </w:rPr>
        <w:t>Aloe vera</w:t>
      </w:r>
      <w:r w:rsidR="007468D5" w:rsidRPr="006A342A">
        <w:rPr>
          <w:rFonts w:ascii="Times New Roman" w:hAnsi="Times New Roman"/>
          <w:color w:val="000000"/>
          <w:lang w:val="id-ID"/>
        </w:rPr>
        <w:t xml:space="preserve">, </w:t>
      </w:r>
      <w:r w:rsidR="007468D5" w:rsidRPr="006A342A">
        <w:rPr>
          <w:rFonts w:ascii="Times New Roman" w:hAnsi="Times New Roman"/>
          <w:color w:val="000000"/>
        </w:rPr>
        <w:t>Spray</w:t>
      </w:r>
    </w:p>
    <w:p w:rsidR="00BC6D4B" w:rsidRDefault="00BC6D4B" w:rsidP="00F36CA4">
      <w:pPr>
        <w:spacing w:line="360" w:lineRule="auto"/>
        <w:jc w:val="both"/>
        <w:rPr>
          <w:rFonts w:ascii="Times New Roman" w:hAnsi="Times New Roman"/>
          <w:b/>
          <w:color w:val="000000"/>
          <w:lang w:val="id-ID"/>
        </w:rPr>
      </w:pPr>
    </w:p>
    <w:p w:rsidR="00BC6D4B" w:rsidRDefault="00BC6D4B" w:rsidP="00164219">
      <w:pPr>
        <w:spacing w:after="0" w:line="240" w:lineRule="auto"/>
        <w:jc w:val="both"/>
        <w:rPr>
          <w:rFonts w:ascii="Times New Roman" w:hAnsi="Times New Roman"/>
          <w:b/>
          <w:color w:val="000000"/>
          <w:lang w:val="id-ID"/>
        </w:rPr>
      </w:pPr>
      <w:r w:rsidRPr="00BC6D4B">
        <w:rPr>
          <w:rFonts w:ascii="Times New Roman" w:hAnsi="Times New Roman"/>
          <w:b/>
          <w:color w:val="000000"/>
          <w:lang w:val="id-ID"/>
        </w:rPr>
        <w:t>PENDAHULUAN</w:t>
      </w:r>
      <w:r>
        <w:rPr>
          <w:rFonts w:ascii="Times New Roman" w:hAnsi="Times New Roman"/>
          <w:b/>
          <w:color w:val="000000"/>
          <w:lang w:val="id-ID"/>
        </w:rPr>
        <w:t xml:space="preserve"> </w:t>
      </w:r>
    </w:p>
    <w:p w:rsidR="007468D5" w:rsidRPr="007468D5" w:rsidRDefault="007468D5" w:rsidP="007468D5">
      <w:pPr>
        <w:spacing w:after="0" w:line="240" w:lineRule="auto"/>
        <w:ind w:firstLine="720"/>
        <w:jc w:val="both"/>
        <w:rPr>
          <w:rFonts w:ascii="Times New Roman" w:hAnsi="Times New Roman"/>
          <w:color w:val="000000"/>
        </w:rPr>
      </w:pPr>
      <w:r w:rsidRPr="007468D5">
        <w:rPr>
          <w:rFonts w:ascii="Times New Roman" w:hAnsi="Times New Roman"/>
          <w:color w:val="000000"/>
        </w:rPr>
        <w:t xml:space="preserve">Angka kejadian luka memiliki prevalensi  mencapai jutaan kasus per tahunnya. Prevalensi cedera secara nasional di Indonesia adalah 8,2%, prevalensi tertinggi ditemukan di Sulawesi Selatan (12,8%) dan terendah di Jambi (4,5%). Provinsi yang mempunyai prevalensi cedera lebih tinggi dari angka nasional sebanyak 15 provinsi </w:t>
      </w:r>
      <w:r w:rsidRPr="007468D5">
        <w:rPr>
          <w:rFonts w:ascii="Times New Roman" w:hAnsi="Times New Roman"/>
          <w:color w:val="000000"/>
        </w:rPr>
        <w:fldChar w:fldCharType="begin" w:fldLock="1"/>
      </w:r>
      <w:r w:rsidRPr="007468D5">
        <w:rPr>
          <w:rFonts w:ascii="Times New Roman" w:hAnsi="Times New Roman"/>
          <w:color w:val="000000"/>
        </w:rPr>
        <w:instrText>ADDIN CSL_CITATION {"citationItems":[{"id":"ITEM-1","itemData":{"author":[{"dropping-particle":"","family":"Kemenkes RI","given":"","non-dropping-particle":"","parse-names":false,"suffix":""}],"container-title":"Badan Penelitian dan Pengembangan Kesehatan","id":"ITEM-1","issued":{"date-parts":[["2013"]]},"title":"Riset Kesehatan Dasar","type":"article-journal"},"uris":["http://www.mendeley.com/documents/?uuid=121d08da-d690-42e9-a006-128ae6de3a4f"]}],"mendeley":{"formattedCitation":"(Kemenkes RI, 2013)","plainTextFormattedCitation":"(Kemenkes RI, 2013)","previouslyFormattedCitation":"(Kemenkes RI, 2013)"},"properties":{"noteIndex":0},"schema":"https://github.com/citation-style-language/schema/raw/master/csl-citation.json"}</w:instrText>
      </w:r>
      <w:r w:rsidRPr="007468D5">
        <w:rPr>
          <w:rFonts w:ascii="Times New Roman" w:hAnsi="Times New Roman"/>
          <w:color w:val="000000"/>
        </w:rPr>
        <w:fldChar w:fldCharType="separate"/>
      </w:r>
      <w:r w:rsidRPr="007468D5">
        <w:rPr>
          <w:rFonts w:ascii="Times New Roman" w:hAnsi="Times New Roman"/>
          <w:noProof/>
          <w:color w:val="000000"/>
        </w:rPr>
        <w:t>(Kemenkes RI, 2013)</w:t>
      </w:r>
      <w:r w:rsidRPr="007468D5">
        <w:rPr>
          <w:rFonts w:ascii="Times New Roman" w:hAnsi="Times New Roman"/>
          <w:color w:val="000000"/>
          <w:lang w:val="id-ID"/>
        </w:rPr>
        <w:fldChar w:fldCharType="end"/>
      </w:r>
      <w:r w:rsidRPr="007468D5">
        <w:rPr>
          <w:rFonts w:ascii="Times New Roman" w:hAnsi="Times New Roman"/>
          <w:color w:val="000000"/>
        </w:rPr>
        <w:t xml:space="preserve">.  Luka akut memiliki serangan yang cepat dan penyembuhannya sekitar 8-12 minggu. Hasil penyembuhan luka yang terganggu seperti luka akut yang penanganannya terlambat dan luka kronis pada umumnya luka tersebut akan gagal untuk maju ke tahapan penyembuhan luka yang normal. Luka tersebut seringkali memasuki kondisi inflamasi patologis karena proses tertunda, tidak lengkap atau proses penyembuhan luka yang tidak terkoordinasi. Luka yang tidak sembuh mengakibatkan tingginya biaya kesehatan yang dikeluarkan sekitar 3 milyar USD per tahun (Menke N, 2007) dalam </w:t>
      </w:r>
      <w:r w:rsidRPr="007468D5">
        <w:rPr>
          <w:rFonts w:ascii="Times New Roman" w:hAnsi="Times New Roman"/>
          <w:color w:val="000000"/>
        </w:rPr>
        <w:fldChar w:fldCharType="begin" w:fldLock="1"/>
      </w:r>
      <w:r w:rsidR="00293B15">
        <w:rPr>
          <w:rFonts w:ascii="Times New Roman" w:hAnsi="Times New Roman"/>
          <w:color w:val="000000"/>
        </w:rPr>
        <w:instrText>ADDIN CSL_CITATION {"citationItems":[{"id":"ITEM-1","itemData":{"author":[{"dropping-particle":"","family":"Masir","given":"Oky","non-dropping-particle":"","parse-names":false,"suffix":""},{"dropping-particle":"","family":"Manjas","given":"Menkher","non-dropping-particle":"","parse-names":false,"suffix":""},{"dropping-particle":"","family":"Putra","given":"Andani Eka","non-dropping-particle":"","parse-names":false,"suffix":""},{"dropping-particle":"","family":"Agus","given":"Salmiah","non-dropping-particle":"","parse-names":false,"suffix":""}],"container-title":"Jurnal Kesehatan Andalas","id":"ITEM-1","issue":"3","issued":{"date-parts":[["2012"]]},"page":"112-117","title":"Penelitian Pengaruh Cairan Cultur Filtrate Fibroblast ( CFF ) Terhadap Penyembuhan Luka ; Penelitian eksperimental pada Rattus Norvegicus Galur Wistar","type":"article-journal","volume":"1"},"uris":["http://www.mendeley.com/documents/?uuid=160b8ede-c4fb-47b6-8ce6-4141fd4932a3"]}],"mendeley":{"formattedCitation":"(Masir, Manjas, Putra, &amp; Agus, 2012)","manualFormatting":"(Masir dkk, 2012)","plainTextFormattedCitation":"(Masir, Manjas, Putra, &amp; Agus, 2012)","previouslyFormattedCitation":"(Masir, Manjas, Putra, &amp; Agus, 2012)"},"properties":{"noteIndex":0},"schema":"https://github.com/citation-style-language/schema/raw/master/csl-citation.json"}</w:instrText>
      </w:r>
      <w:r w:rsidRPr="007468D5">
        <w:rPr>
          <w:rFonts w:ascii="Times New Roman" w:hAnsi="Times New Roman"/>
          <w:color w:val="000000"/>
        </w:rPr>
        <w:fldChar w:fldCharType="separate"/>
      </w:r>
      <w:r w:rsidR="007C0F10">
        <w:rPr>
          <w:rFonts w:ascii="Times New Roman" w:hAnsi="Times New Roman"/>
          <w:noProof/>
          <w:color w:val="000000"/>
        </w:rPr>
        <w:t>(Masir dkk</w:t>
      </w:r>
      <w:r w:rsidRPr="007468D5">
        <w:rPr>
          <w:rFonts w:ascii="Times New Roman" w:hAnsi="Times New Roman"/>
          <w:noProof/>
          <w:color w:val="000000"/>
        </w:rPr>
        <w:t>, 2012)</w:t>
      </w:r>
      <w:r w:rsidRPr="007468D5">
        <w:rPr>
          <w:rFonts w:ascii="Times New Roman" w:hAnsi="Times New Roman"/>
          <w:color w:val="000000"/>
          <w:lang w:val="id-ID"/>
        </w:rPr>
        <w:fldChar w:fldCharType="end"/>
      </w:r>
      <w:r w:rsidRPr="007468D5">
        <w:rPr>
          <w:rFonts w:ascii="Times New Roman" w:hAnsi="Times New Roman"/>
          <w:color w:val="000000"/>
        </w:rPr>
        <w:t xml:space="preserve">. Efek yang akan muncul ketika luka diantaranya adalah hilangnya seluruh atau sebagian fungsi organ, respon stres simpatis, perdarahan dan pembekuan darah, kontaminasi bakteri dan kematian sel </w:t>
      </w:r>
      <w:r w:rsidRPr="007468D5">
        <w:rPr>
          <w:rFonts w:ascii="Times New Roman" w:hAnsi="Times New Roman"/>
          <w:color w:val="000000"/>
        </w:rPr>
        <w:fldChar w:fldCharType="begin" w:fldLock="1"/>
      </w:r>
      <w:r w:rsidR="00293B15">
        <w:rPr>
          <w:rFonts w:ascii="Times New Roman" w:hAnsi="Times New Roman"/>
          <w:color w:val="000000"/>
        </w:rPr>
        <w:instrText>ADDIN CSL_CITATION {"citationItems":[{"id":"ITEM-1","itemData":{"author":[{"dropping-particle":"","family":"Muthalib","given":"Eka Mulya","non-dropping-particle":"","parse-names":false,"suffix":""},{"dropping-particle":"","family":"Fatimawali","given":"","non-dropping-particle":"","parse-names":false,"suffix":""},{"dropping-particle":"","family":"Edy","given":"Hosea Jaya","non-dropping-particle":"","parse-names":false,"suffix":""}],"container-title":"Jurnal Ilmiah Farmasi","id":"ITEM-1","issue":"03","issued":{"date-parts":[["2013"]]},"page":"79-82","title":"Formulasi Salep Ekstrak Etanol Daun Tapak Kuda ( Ipomoea pes-caprae ) Dan Uji Efektivitasnya Terhadap Luka Terbuka Pada Punggung Kelinci","type":"article-journal","volume":"2"},"uris":["http://www.mendeley.com/documents/?uuid=99bf0a45-9f54-44a5-be00-1cff12f5d09c"]}],"mendeley":{"formattedCitation":"(Muthalib, Fatimawali, &amp; Edy, 2013)","manualFormatting":"(Muthalib dkk, 2013)","plainTextFormattedCitation":"(Muthalib, Fatimawali, &amp; Edy, 2013)","previouslyFormattedCitation":"(Muthalib, Fatimawali, &amp; Edy, 2013)"},"properties":{"noteIndex":0},"schema":"https://github.com/citation-style-language/schema/raw/master/csl-citation.json"}</w:instrText>
      </w:r>
      <w:r w:rsidRPr="007468D5">
        <w:rPr>
          <w:rFonts w:ascii="Times New Roman" w:hAnsi="Times New Roman"/>
          <w:color w:val="000000"/>
        </w:rPr>
        <w:fldChar w:fldCharType="separate"/>
      </w:r>
      <w:r w:rsidR="007C0F10">
        <w:rPr>
          <w:rFonts w:ascii="Times New Roman" w:hAnsi="Times New Roman"/>
          <w:noProof/>
          <w:color w:val="000000"/>
        </w:rPr>
        <w:t>(Muthalib dkk</w:t>
      </w:r>
      <w:r w:rsidRPr="007468D5">
        <w:rPr>
          <w:rFonts w:ascii="Times New Roman" w:hAnsi="Times New Roman"/>
          <w:noProof/>
          <w:color w:val="000000"/>
        </w:rPr>
        <w:t>, 2013)</w:t>
      </w:r>
      <w:r w:rsidRPr="007468D5">
        <w:rPr>
          <w:rFonts w:ascii="Times New Roman" w:hAnsi="Times New Roman"/>
          <w:color w:val="000000"/>
          <w:lang w:val="id-ID"/>
        </w:rPr>
        <w:fldChar w:fldCharType="end"/>
      </w:r>
      <w:r w:rsidRPr="007468D5">
        <w:rPr>
          <w:rFonts w:ascii="Times New Roman" w:hAnsi="Times New Roman"/>
          <w:color w:val="000000"/>
        </w:rPr>
        <w:t xml:space="preserve">. Luka akut merupakan cedera jaringan yang beresiko terkena infeksi, oleh karena itu perawatan pada luka akut harus diperhatikan dengan baik  </w:t>
      </w:r>
      <w:r w:rsidRPr="007468D5">
        <w:rPr>
          <w:rFonts w:ascii="Times New Roman" w:hAnsi="Times New Roman"/>
          <w:color w:val="000000"/>
        </w:rPr>
        <w:fldChar w:fldCharType="begin" w:fldLock="1"/>
      </w:r>
      <w:r w:rsidR="00293B15">
        <w:rPr>
          <w:rFonts w:ascii="Times New Roman" w:hAnsi="Times New Roman"/>
          <w:color w:val="000000"/>
        </w:rPr>
        <w:instrText>ADDIN CSL_CITATION {"citationItems":[{"id":"ITEM-1","itemData":{"author":[{"dropping-particle":"","family":"Suriadi, Imran ; Hadi","given":"Ardyan Wanto","non-dropping-particle":"","parse-names":false,"suffix":""}],"container-title":"Jurnal Keperawatan dan Kesehatan","id":"ITEM-1","issue":"3","issued":{"date-parts":[["2016"]]},"page":"114-123","title":"Uji Efektivitas Penggunaan Daun Salam ( Syzygium polyanthum ) dan Madu serta NACL 0 , 9 % Terhadap Proses Penyembuhan Luka Akut Pada Tikus Putih ( Rattus norvegicus strain Wistar )","type":"article-journal","volume":"I"},"uris":["http://www.mendeley.com/documents/?uuid=a00accde-8a1b-46fd-b345-2f5935751b47"]}],"mendeley":{"formattedCitation":"(Suriadi, Imran ; Hadi, 2016)","manualFormatting":"(Suriadi dkk, 2016)","plainTextFormattedCitation":"(Suriadi, Imran ; Hadi, 2016)","previouslyFormattedCitation":"(Suriadi, Imran ; Hadi, 2016)"},"properties":{"noteIndex":0},"schema":"https://github.com/citation-style-language/schema/raw/master/csl-citation.json"}</w:instrText>
      </w:r>
      <w:r w:rsidRPr="007468D5">
        <w:rPr>
          <w:rFonts w:ascii="Times New Roman" w:hAnsi="Times New Roman"/>
          <w:color w:val="000000"/>
        </w:rPr>
        <w:fldChar w:fldCharType="separate"/>
      </w:r>
      <w:r w:rsidR="007C0F10">
        <w:rPr>
          <w:rFonts w:ascii="Times New Roman" w:hAnsi="Times New Roman"/>
          <w:noProof/>
          <w:color w:val="000000"/>
        </w:rPr>
        <w:t>(Suriadi dkk</w:t>
      </w:r>
      <w:r w:rsidRPr="007468D5">
        <w:rPr>
          <w:rFonts w:ascii="Times New Roman" w:hAnsi="Times New Roman"/>
          <w:noProof/>
          <w:color w:val="000000"/>
        </w:rPr>
        <w:t>, 2016)</w:t>
      </w:r>
      <w:r w:rsidRPr="007468D5">
        <w:rPr>
          <w:rFonts w:ascii="Times New Roman" w:hAnsi="Times New Roman"/>
          <w:color w:val="000000"/>
          <w:lang w:val="id-ID"/>
        </w:rPr>
        <w:fldChar w:fldCharType="end"/>
      </w:r>
      <w:r w:rsidRPr="007468D5">
        <w:rPr>
          <w:rFonts w:ascii="Times New Roman" w:hAnsi="Times New Roman"/>
          <w:color w:val="000000"/>
        </w:rPr>
        <w:t xml:space="preserve">.  Menurut </w:t>
      </w:r>
      <w:r w:rsidRPr="007468D5">
        <w:rPr>
          <w:rFonts w:ascii="Times New Roman" w:hAnsi="Times New Roman"/>
          <w:color w:val="000000"/>
        </w:rPr>
        <w:fldChar w:fldCharType="begin" w:fldLock="1"/>
      </w:r>
      <w:r w:rsidRPr="007468D5">
        <w:rPr>
          <w:rFonts w:ascii="Times New Roman" w:hAnsi="Times New Roman"/>
          <w:color w:val="000000"/>
        </w:rPr>
        <w:instrText>ADDIN CSL_CITATION {"citationItems":[{"id":"ITEM-1","itemData":{"author":[{"dropping-particle":"","family":"Widyastuti","given":"Yuli","non-dropping-particle":"","parse-names":false,"suffix":""}],"id":"ITEM-1","issue":"2006","issued":{"date-parts":[["2018"]]},"page":"222-226","title":"Hubungan Usia Dengan Respon Madu Terhadap Proses Penyembuhan Luka Gangren Pada Pasien Diabetes Mellitus","type":"article-journal"},"uris":["http://www.mendeley.com/documents/?uuid=7457f0f5-93f3-470f-b10c-5621f52a79ec"]}],"mendeley":{"formattedCitation":"(Widyastuti, 2018)","plainTextFormattedCitation":"(Widyastuti, 2018)","previouslyFormattedCitation":"(Widyastuti, 2018)"},"properties":{"noteIndex":0},"schema":"https://github.com/citation-style-language/schema/raw/master/csl-citation.json"}</w:instrText>
      </w:r>
      <w:r w:rsidRPr="007468D5">
        <w:rPr>
          <w:rFonts w:ascii="Times New Roman" w:hAnsi="Times New Roman"/>
          <w:color w:val="000000"/>
        </w:rPr>
        <w:fldChar w:fldCharType="separate"/>
      </w:r>
      <w:r w:rsidRPr="007468D5">
        <w:rPr>
          <w:rFonts w:ascii="Times New Roman" w:hAnsi="Times New Roman"/>
          <w:noProof/>
          <w:color w:val="000000"/>
        </w:rPr>
        <w:t>(Widyastuti, 2018)</w:t>
      </w:r>
      <w:r w:rsidRPr="007468D5">
        <w:rPr>
          <w:rFonts w:ascii="Times New Roman" w:hAnsi="Times New Roman"/>
          <w:color w:val="000000"/>
          <w:lang w:val="id-ID"/>
        </w:rPr>
        <w:fldChar w:fldCharType="end"/>
      </w:r>
      <w:r w:rsidRPr="007468D5">
        <w:rPr>
          <w:rFonts w:ascii="Times New Roman" w:hAnsi="Times New Roman"/>
          <w:color w:val="000000"/>
        </w:rPr>
        <w:t xml:space="preserve"> perawatan luka biasanya mengunakan antiseptik cairan fisiologis (NaCl atau RL) dan dilakukan </w:t>
      </w:r>
      <w:r w:rsidRPr="007468D5">
        <w:rPr>
          <w:rFonts w:ascii="Times New Roman" w:hAnsi="Times New Roman"/>
          <w:i/>
          <w:color w:val="000000"/>
        </w:rPr>
        <w:t>debridement</w:t>
      </w:r>
      <w:r w:rsidRPr="007468D5">
        <w:rPr>
          <w:rFonts w:ascii="Times New Roman" w:hAnsi="Times New Roman"/>
          <w:color w:val="000000"/>
        </w:rPr>
        <w:t xml:space="preserve"> pada luka menggunakan kasa steril serta peralatan luka yaitu </w:t>
      </w:r>
      <w:r w:rsidRPr="007468D5">
        <w:rPr>
          <w:rFonts w:ascii="Times New Roman" w:hAnsi="Times New Roman"/>
          <w:i/>
          <w:color w:val="000000"/>
        </w:rPr>
        <w:t>Chloramfenikol, tetrasiklin HCL, silver sulfadiazine</w:t>
      </w:r>
      <w:r w:rsidRPr="007468D5">
        <w:rPr>
          <w:rFonts w:ascii="Times New Roman" w:hAnsi="Times New Roman"/>
          <w:color w:val="000000"/>
        </w:rPr>
        <w:t xml:space="preserve"> 1%, </w:t>
      </w:r>
      <w:r w:rsidRPr="007468D5">
        <w:rPr>
          <w:rFonts w:ascii="Times New Roman" w:hAnsi="Times New Roman"/>
          <w:i/>
          <w:color w:val="000000"/>
        </w:rPr>
        <w:t>basitracin, bioplacenton, mafenide acetate</w:t>
      </w:r>
      <w:r w:rsidRPr="007468D5">
        <w:rPr>
          <w:rFonts w:ascii="Times New Roman" w:hAnsi="Times New Roman"/>
          <w:color w:val="000000"/>
        </w:rPr>
        <w:t xml:space="preserve"> dan </w:t>
      </w:r>
      <w:r w:rsidRPr="007468D5">
        <w:rPr>
          <w:rFonts w:ascii="Times New Roman" w:hAnsi="Times New Roman"/>
          <w:i/>
          <w:color w:val="000000"/>
        </w:rPr>
        <w:t>gentamisin sulfat</w:t>
      </w:r>
      <w:r w:rsidRPr="007468D5">
        <w:rPr>
          <w:rFonts w:ascii="Times New Roman" w:hAnsi="Times New Roman"/>
          <w:color w:val="000000"/>
        </w:rPr>
        <w:t xml:space="preserve">. Menurut (Zenker, dkk, 1986) dalam </w:t>
      </w:r>
      <w:r w:rsidRPr="007468D5">
        <w:rPr>
          <w:rFonts w:ascii="Times New Roman" w:hAnsi="Times New Roman"/>
          <w:color w:val="000000"/>
        </w:rPr>
        <w:fldChar w:fldCharType="begin" w:fldLock="1"/>
      </w:r>
      <w:r w:rsidRPr="007468D5">
        <w:rPr>
          <w:rFonts w:ascii="Times New Roman" w:hAnsi="Times New Roman"/>
          <w:color w:val="000000"/>
        </w:rPr>
        <w:instrText>ADDIN CSL_CITATION {"citationItems":[{"id":"ITEM-1","itemData":{"author":[{"dropping-particle":"","family":"Nurcahaya","given":"Misbah","non-dropping-particle":"","parse-names":false,"suffix":""}],"container-title":"Naskah Publikasi","id":"ITEM-1","issued":{"date-parts":[["2015"]]},"title":"Pengaruh Ekstrak Etanol Lidah Buaya (Aloe vera) Terhadap Peningkatan Jumlah Fibroblas Pada Proses Penyembuhan Luka Mukosa Rongga Mulut Tikus (Rattus norvegiccus) Strain Wistar","type":"article-journal","volume":"Universita"},"uris":["http://www.mendeley.com/documents/?uuid=3587adf6-2a5a-4f3f-a00a-408f4ab81d1e"]}],"mendeley":{"formattedCitation":"(Nurcahaya, 2015)","plainTextFormattedCitation":"(Nurcahaya, 2015)","previouslyFormattedCitation":"(Nurcahaya, 2015)"},"properties":{"noteIndex":0},"schema":"https://github.com/citation-style-language/schema/raw/master/csl-citation.json"}</w:instrText>
      </w:r>
      <w:r w:rsidRPr="007468D5">
        <w:rPr>
          <w:rFonts w:ascii="Times New Roman" w:hAnsi="Times New Roman"/>
          <w:color w:val="000000"/>
        </w:rPr>
        <w:fldChar w:fldCharType="separate"/>
      </w:r>
      <w:r w:rsidRPr="007468D5">
        <w:rPr>
          <w:rFonts w:ascii="Times New Roman" w:hAnsi="Times New Roman"/>
          <w:noProof/>
          <w:color w:val="000000"/>
        </w:rPr>
        <w:t>(Nurcahaya, 2015)</w:t>
      </w:r>
      <w:r w:rsidRPr="007468D5">
        <w:rPr>
          <w:rFonts w:ascii="Times New Roman" w:hAnsi="Times New Roman"/>
          <w:color w:val="000000"/>
          <w:lang w:val="id-ID"/>
        </w:rPr>
        <w:fldChar w:fldCharType="end"/>
      </w:r>
      <w:r w:rsidRPr="007468D5">
        <w:rPr>
          <w:rFonts w:ascii="Times New Roman" w:hAnsi="Times New Roman"/>
          <w:color w:val="000000"/>
        </w:rPr>
        <w:t xml:space="preserve">  untuk meningkatkan fibroblas digunakan obat paten Oxoferin. Oxoferin merupakan obat paten topikal yang memiliki kandungan </w:t>
      </w:r>
      <w:r w:rsidRPr="007468D5">
        <w:rPr>
          <w:rFonts w:ascii="Times New Roman" w:hAnsi="Times New Roman"/>
          <w:i/>
          <w:color w:val="000000"/>
        </w:rPr>
        <w:t>tetrachlorodecaoxide</w:t>
      </w:r>
      <w:r w:rsidRPr="007468D5">
        <w:rPr>
          <w:rFonts w:ascii="Times New Roman" w:hAnsi="Times New Roman"/>
          <w:color w:val="000000"/>
        </w:rPr>
        <w:t xml:space="preserve"> (TCDO) yang dapat membantu epitelisasi, menginduksi perkembangan jaringan granulasi serta menstimulasi sistem kekebalan tubuh. </w:t>
      </w:r>
    </w:p>
    <w:p w:rsidR="007468D5" w:rsidRPr="007468D5" w:rsidRDefault="007468D5" w:rsidP="007468D5">
      <w:pPr>
        <w:spacing w:after="0" w:line="240" w:lineRule="auto"/>
        <w:ind w:firstLine="720"/>
        <w:jc w:val="both"/>
        <w:rPr>
          <w:rFonts w:ascii="Times New Roman" w:hAnsi="Times New Roman"/>
          <w:color w:val="000000"/>
        </w:rPr>
      </w:pPr>
      <w:r w:rsidRPr="007468D5">
        <w:rPr>
          <w:rFonts w:ascii="Times New Roman" w:hAnsi="Times New Roman"/>
          <w:color w:val="000000"/>
        </w:rPr>
        <w:t>Penggunaan obat-obat sintetik tersebut dapat menyebabkan efek yang merugikan seperti iritasi dan super infeksi yaitu peningkatan jumlah koloni bakteri pada luka ketika terjadi resistensi, menimbulkan nyeri dan sensitifitas terhadap sulfa. Obat-obat paten yang sering digunakan untuk menyembuhkan luka tersebut memiliki harga pasar yang relatif tinggi dan tidak terjangkau oleh sebagian kalangan masyarakat. Oleh karena itu, masyarakat membutuhkan alternatif atau inovasi baru yaitu memanfaatkan tanaman obat untuk digunakan menjadi obat tradisional yang lebih terjangkau, mudah didapat serta memiliki efek samping yang minimal. Tanaman obat yang digunakan untuk penyembuhan luka dapat membantu mekanisme perbaikan dengan cara yang alami, salah satu tanaman obat tersebut adalah lidah buaya (</w:t>
      </w:r>
      <w:r w:rsidRPr="007468D5">
        <w:rPr>
          <w:rFonts w:ascii="Times New Roman" w:hAnsi="Times New Roman"/>
          <w:i/>
          <w:color w:val="000000"/>
        </w:rPr>
        <w:t>Aloe vera</w:t>
      </w:r>
      <w:r w:rsidRPr="007468D5">
        <w:rPr>
          <w:rFonts w:ascii="Times New Roman" w:hAnsi="Times New Roman"/>
          <w:color w:val="000000"/>
        </w:rPr>
        <w:t>) yang dibuat menjadi sediaan spray topikal.</w:t>
      </w:r>
    </w:p>
    <w:p w:rsidR="007468D5" w:rsidRPr="007468D5" w:rsidRDefault="007468D5" w:rsidP="007C0F10">
      <w:pPr>
        <w:spacing w:after="0" w:line="240" w:lineRule="auto"/>
        <w:ind w:firstLine="720"/>
        <w:jc w:val="both"/>
        <w:rPr>
          <w:rFonts w:ascii="Times New Roman" w:hAnsi="Times New Roman"/>
          <w:color w:val="000000"/>
        </w:rPr>
      </w:pPr>
      <w:r w:rsidRPr="007468D5">
        <w:rPr>
          <w:rFonts w:ascii="Times New Roman" w:hAnsi="Times New Roman"/>
          <w:color w:val="000000"/>
        </w:rPr>
        <w:t xml:space="preserve">Lidah buaya mengandung banyak zat-zat aktif yang sangat bermanfaat dalam mempercepat penyembuhan luka karena mengandung antara lain glukomanan, lignin, vitamin A, vitamin C, enzim-enzim, serta asam amino yang sangat penting untuk regenerasi sel-sel. Lidah buaya menstimulasi faktor pertumbuhan epidermis, meningkatkan fungsi fibroblas, dan </w:t>
      </w:r>
      <w:r w:rsidRPr="007468D5">
        <w:rPr>
          <w:rFonts w:ascii="Times New Roman" w:hAnsi="Times New Roman"/>
          <w:color w:val="000000"/>
        </w:rPr>
        <w:lastRenderedPageBreak/>
        <w:t xml:space="preserve">pembentukan pembuluh darah baru sehingga dapat mempercepat penyembuhan dan penutupan luka </w:t>
      </w:r>
      <w:r w:rsidRPr="007468D5">
        <w:rPr>
          <w:rFonts w:ascii="Times New Roman" w:hAnsi="Times New Roman"/>
          <w:color w:val="000000"/>
        </w:rPr>
        <w:fldChar w:fldCharType="begin" w:fldLock="1"/>
      </w:r>
      <w:r w:rsidRPr="007468D5">
        <w:rPr>
          <w:rFonts w:ascii="Times New Roman" w:hAnsi="Times New Roman"/>
          <w:color w:val="000000"/>
        </w:rPr>
        <w:instrText>ADDIN CSL_CITATION {"citationItems":[{"id":"ITEM-1","itemData":{"DOI":"10.15395/mkb.v41n2.188","ISSN":"23386223","author":[{"dropping-particle":"","family":"Atik","given":"Nur","non-dropping-particle":"","parse-names":false,"suffix":""},{"dropping-particle":"","family":"Iwan A. R.","given":"Januarsih","non-dropping-particle":"","parse-names":false,"suffix":""}],"container-title":"Majalah Kedokteran Bandung","id":"ITEM-1","issue":"2","issued":{"date-parts":[["2009"]]},"page":"29-36","title":"Perbedaan Efek Pemberian Topikal Lidah Buaya (Aloe vera L.) dengan Solusio Povidone Iodine terhadap Penyembuhan Luka Sayat pada Kulit Mencit (Mus musculus)","type":"article-journal","volume":"41"},"uris":["http://www.mendeley.com/documents/?uuid=8c2ca8a0-e872-42f6-9928-e5656d881f96"]}],"mendeley":{"formattedCitation":"(Atik &amp; Iwan A. R., 2009)","plainTextFormattedCitation":"(Atik &amp; Iwan A. R., 2009)","previouslyFormattedCitation":"(Atik &amp; Iwan A. R., 2009)"},"properties":{"noteIndex":0},"schema":"https://github.com/citation-style-language/schema/raw/master/csl-citation.json"}</w:instrText>
      </w:r>
      <w:r w:rsidRPr="007468D5">
        <w:rPr>
          <w:rFonts w:ascii="Times New Roman" w:hAnsi="Times New Roman"/>
          <w:color w:val="000000"/>
        </w:rPr>
        <w:fldChar w:fldCharType="separate"/>
      </w:r>
      <w:r w:rsidRPr="007468D5">
        <w:rPr>
          <w:rFonts w:ascii="Times New Roman" w:hAnsi="Times New Roman"/>
          <w:noProof/>
          <w:color w:val="000000"/>
        </w:rPr>
        <w:t>(Atik &amp; Iwan A. R., 2009)</w:t>
      </w:r>
      <w:r w:rsidRPr="007468D5">
        <w:rPr>
          <w:rFonts w:ascii="Times New Roman" w:hAnsi="Times New Roman"/>
          <w:color w:val="000000"/>
          <w:lang w:val="id-ID"/>
        </w:rPr>
        <w:fldChar w:fldCharType="end"/>
      </w:r>
      <w:r w:rsidRPr="007468D5">
        <w:rPr>
          <w:rFonts w:ascii="Times New Roman" w:hAnsi="Times New Roman"/>
          <w:color w:val="000000"/>
        </w:rPr>
        <w:t xml:space="preserve">. Tanaman </w:t>
      </w:r>
      <w:r w:rsidRPr="007468D5">
        <w:rPr>
          <w:rFonts w:ascii="Times New Roman" w:hAnsi="Times New Roman"/>
          <w:i/>
          <w:color w:val="000000"/>
        </w:rPr>
        <w:t>Aloe vera</w:t>
      </w:r>
      <w:r w:rsidRPr="007468D5">
        <w:rPr>
          <w:rFonts w:ascii="Times New Roman" w:hAnsi="Times New Roman"/>
          <w:color w:val="000000"/>
        </w:rPr>
        <w:t xml:space="preserve"> juga mengandung senyawa antraquinon yang memiliki kemampuan sebagai antibakteri.</w:t>
      </w:r>
      <w:r w:rsidR="007C0F10">
        <w:rPr>
          <w:rFonts w:ascii="Times New Roman" w:hAnsi="Times New Roman"/>
          <w:color w:val="000000"/>
        </w:rPr>
        <w:t xml:space="preserve"> </w:t>
      </w:r>
      <w:r w:rsidRPr="007468D5">
        <w:rPr>
          <w:rFonts w:ascii="Times New Roman" w:hAnsi="Times New Roman"/>
          <w:color w:val="000000"/>
        </w:rPr>
        <w:t xml:space="preserve">Penelitian yang dilakukan oleh Begum (2016), ekstrak etanol </w:t>
      </w:r>
      <w:r w:rsidRPr="007468D5">
        <w:rPr>
          <w:rFonts w:ascii="Times New Roman" w:hAnsi="Times New Roman"/>
          <w:i/>
          <w:color w:val="000000"/>
        </w:rPr>
        <w:t>Aloe vera</w:t>
      </w:r>
      <w:r w:rsidRPr="007468D5">
        <w:rPr>
          <w:rFonts w:ascii="Times New Roman" w:hAnsi="Times New Roman"/>
          <w:color w:val="000000"/>
        </w:rPr>
        <w:t xml:space="preserve"> gel memiliki efek penghambatan pertumbuhan terhadap bakteri patogen. Zat anti mikrobial </w:t>
      </w:r>
      <w:r w:rsidRPr="007468D5">
        <w:rPr>
          <w:rFonts w:ascii="Times New Roman" w:hAnsi="Times New Roman"/>
          <w:i/>
          <w:color w:val="000000"/>
        </w:rPr>
        <w:t>Aloe vera</w:t>
      </w:r>
      <w:r w:rsidRPr="007468D5">
        <w:rPr>
          <w:rFonts w:ascii="Times New Roman" w:hAnsi="Times New Roman"/>
          <w:color w:val="000000"/>
        </w:rPr>
        <w:t xml:space="preserve"> dapat mencegah peningkatan sitokin pro-inflamatori (TNF-a dan IL-6) yang berlebihan pada  fase inflamasi yang pada fase ini melibatkan sel-sel humoral dan selular pada respon imun karena tahap ini melibatkan infeksi pada mikroorganisme, serta mencegah interaksi endotelial-leokosit secara signifikan, sehingga  mempercepat fase inflamasi (Duansak et al, 2003; </w:t>
      </w:r>
      <w:r w:rsidRPr="007468D5">
        <w:rPr>
          <w:rFonts w:ascii="Times New Roman" w:hAnsi="Times New Roman"/>
          <w:color w:val="000000"/>
        </w:rPr>
        <w:fldChar w:fldCharType="begin" w:fldLock="1"/>
      </w:r>
      <w:r w:rsidRPr="007468D5">
        <w:rPr>
          <w:rFonts w:ascii="Times New Roman" w:hAnsi="Times New Roman"/>
          <w:color w:val="000000"/>
        </w:rPr>
        <w:instrText>ADDIN CSL_CITATION {"citationItems":[{"id":"ITEM-1","itemData":{"author":[{"dropping-particle":"","family":"Ervina","given":"Waode Fifin","non-dropping-particle":"","parse-names":false,"suffix":""},{"dropping-particle":"","family":"Dwi","given":"Agung","non-dropping-particle":"","parse-names":false,"suffix":""},{"dropping-particle":"","family":"Widodo","given":"Wahyu","non-dropping-particle":"","parse-names":false,"suffix":""},{"dropping-particle":"","family":"Dahlan","given":"Yoes Prijata","non-dropping-particle":"","parse-names":false,"suffix":""},{"dropping-particle":"","family":"Pascasarjana","given":"Sekolah","non-dropping-particle":"","parse-names":false,"suffix":""},{"dropping-particle":"","family":"Airlangga","given":"Universitas","non-dropping-particle":"","parse-names":false,"suffix":""},{"dropping-particle":"","family":"Pascasarjana","given":"Sekolah","non-dropping-particle":"","parse-names":false,"suffix":""},{"dropping-particle":"","family":"Airlangga","given":"Universitas","non-dropping-particle":"","parse-names":false,"suffix":""},{"dropping-particle":"","family":"Parasitologi","given":"Departemen","non-dropping-particle":"","parse-names":false,"suffix":""}],"container-title":"Jurnal Biosains Pascasarjana","id":"ITEM-1","issue":"1","issued":{"date-parts":[["2017"]]},"title":"Pengaruh Pemberian + dalethyne Terhadap Jumlah Ekspresi IL-1 β Pada Tikus yang Diinfeksi","type":"article-journal","volume":"19"},"uris":["http://www.mendeley.com/documents/?uuid=7111e925-a422-42aa-bddc-3d02afa92739"]}],"mendeley":{"formattedCitation":"(Ervina et al., 2017)","manualFormatting":"Ervina dkk, 2017)","plainTextFormattedCitation":"(Ervina et al., 2017)","previouslyFormattedCitation":"(Ervina et al., 2017)"},"properties":{"noteIndex":0},"schema":"https://github.com/citation-style-language/schema/raw/master/csl-citation.json"}</w:instrText>
      </w:r>
      <w:r w:rsidRPr="007468D5">
        <w:rPr>
          <w:rFonts w:ascii="Times New Roman" w:hAnsi="Times New Roman"/>
          <w:color w:val="000000"/>
        </w:rPr>
        <w:fldChar w:fldCharType="separate"/>
      </w:r>
      <w:r w:rsidRPr="007468D5">
        <w:rPr>
          <w:rFonts w:ascii="Times New Roman" w:hAnsi="Times New Roman"/>
          <w:noProof/>
          <w:color w:val="000000"/>
        </w:rPr>
        <w:t>Ervina dkk, 2017)</w:t>
      </w:r>
      <w:r w:rsidRPr="007468D5">
        <w:rPr>
          <w:rFonts w:ascii="Times New Roman" w:hAnsi="Times New Roman"/>
          <w:color w:val="000000"/>
          <w:lang w:val="id-ID"/>
        </w:rPr>
        <w:fldChar w:fldCharType="end"/>
      </w:r>
      <w:r w:rsidRPr="007468D5">
        <w:rPr>
          <w:rFonts w:ascii="Times New Roman" w:hAnsi="Times New Roman"/>
          <w:color w:val="000000"/>
        </w:rPr>
        <w:t xml:space="preserve">. </w:t>
      </w:r>
      <w:r w:rsidRPr="007468D5">
        <w:rPr>
          <w:rFonts w:ascii="Times New Roman" w:hAnsi="Times New Roman"/>
          <w:i/>
          <w:color w:val="000000"/>
        </w:rPr>
        <w:t xml:space="preserve">Aloe vera </w:t>
      </w:r>
      <w:r w:rsidRPr="007468D5">
        <w:rPr>
          <w:rFonts w:ascii="Times New Roman" w:hAnsi="Times New Roman"/>
          <w:color w:val="000000"/>
        </w:rPr>
        <w:t xml:space="preserve">pada penelitian ini akan dibuat menjadi sediaan spray. Bentuk spray dipilih atas dasar sifat spray yang dapat memberikan suatu kandungan yang konsentrat, namun disaat yang bersamaan memiliki profil yang cepat kering sehingga memberikan pengalaman yang menyenangkan dan mudah dipakai untuk pengguna / pasien </w:t>
      </w:r>
      <w:r w:rsidRPr="007468D5">
        <w:rPr>
          <w:rFonts w:ascii="Times New Roman" w:hAnsi="Times New Roman"/>
          <w:color w:val="000000"/>
        </w:rPr>
        <w:fldChar w:fldCharType="begin" w:fldLock="1"/>
      </w:r>
      <w:r w:rsidRPr="007468D5">
        <w:rPr>
          <w:rFonts w:ascii="Times New Roman" w:hAnsi="Times New Roman"/>
          <w:color w:val="000000"/>
        </w:rPr>
        <w:instrText>ADDIN CSL_CITATION {"citationItems":[{"id":"ITEM-1","itemData":{"author":[{"dropping-particle":"","family":"Iswandana","given":"Raditya","non-dropping-particle":"","parse-names":false,"suffix":""}],"container-title":"Pharm Sci Res ISSN 2407-2354","id":"ITEM-1","issue":"3","issued":{"date-parts":[["2017"]]},"page":"121-131","title":"Formulasi , Uji Stabilitas Fisik , dan Uji Aktivitas Secara In Vitro Sediaan Spray Antibau Kaki yang Mengandung Ekstrak Etanol Daun Sirih ( Piper betle L .) Formulation , physical stability , and in vitro activity test of foot odor spray with betel leaf e","type":"article-journal","volume":"4"},"uris":["http://www.mendeley.com/documents/?uuid=7dd7bf90-12b6-4aaf-8437-86fce3efd6b2"]}],"mendeley":{"formattedCitation":"(Iswandana, 2017)","plainTextFormattedCitation":"(Iswandana, 2017)","previouslyFormattedCitation":"(Iswandana, 2017)"},"properties":{"noteIndex":0},"schema":"https://github.com/citation-style-language/schema/raw/master/csl-citation.json"}</w:instrText>
      </w:r>
      <w:r w:rsidRPr="007468D5">
        <w:rPr>
          <w:rFonts w:ascii="Times New Roman" w:hAnsi="Times New Roman"/>
          <w:color w:val="000000"/>
        </w:rPr>
        <w:fldChar w:fldCharType="separate"/>
      </w:r>
      <w:r w:rsidRPr="007468D5">
        <w:rPr>
          <w:rFonts w:ascii="Times New Roman" w:hAnsi="Times New Roman"/>
          <w:noProof/>
          <w:color w:val="000000"/>
        </w:rPr>
        <w:t>(Iswandana, 2017)</w:t>
      </w:r>
      <w:r w:rsidRPr="007468D5">
        <w:rPr>
          <w:rFonts w:ascii="Times New Roman" w:hAnsi="Times New Roman"/>
          <w:color w:val="000000"/>
          <w:lang w:val="id-ID"/>
        </w:rPr>
        <w:fldChar w:fldCharType="end"/>
      </w:r>
      <w:r w:rsidRPr="007468D5">
        <w:rPr>
          <w:rFonts w:ascii="Times New Roman" w:hAnsi="Times New Roman"/>
          <w:color w:val="000000"/>
        </w:rPr>
        <w:t>.</w:t>
      </w:r>
      <w:r w:rsidR="007C0F10">
        <w:rPr>
          <w:rFonts w:ascii="Times New Roman" w:hAnsi="Times New Roman"/>
          <w:color w:val="000000"/>
        </w:rPr>
        <w:t xml:space="preserve"> Penelitian ini bertujuan untuk m</w:t>
      </w:r>
      <w:r w:rsidR="007C0F10" w:rsidRPr="007C0F10">
        <w:rPr>
          <w:rFonts w:ascii="Times New Roman" w:hAnsi="Times New Roman"/>
          <w:color w:val="000000"/>
        </w:rPr>
        <w:t xml:space="preserve">engetahui karakteristik fisik </w:t>
      </w:r>
      <w:r w:rsidR="007C0F10">
        <w:rPr>
          <w:rFonts w:ascii="Times New Roman" w:hAnsi="Times New Roman"/>
          <w:color w:val="000000"/>
        </w:rPr>
        <w:t xml:space="preserve">sediaan spray ekstrak </w:t>
      </w:r>
      <w:r w:rsidR="007C0F10" w:rsidRPr="007C0F10">
        <w:rPr>
          <w:rFonts w:ascii="Times New Roman" w:hAnsi="Times New Roman"/>
          <w:i/>
          <w:color w:val="000000"/>
        </w:rPr>
        <w:t>Aloe vera</w:t>
      </w:r>
      <w:r w:rsidR="007C0F10">
        <w:rPr>
          <w:rFonts w:ascii="Times New Roman" w:hAnsi="Times New Roman"/>
          <w:color w:val="000000"/>
        </w:rPr>
        <w:t xml:space="preserve"> dan m</w:t>
      </w:r>
      <w:r w:rsidR="007C0F10" w:rsidRPr="007C0F10">
        <w:rPr>
          <w:rFonts w:ascii="Times New Roman" w:hAnsi="Times New Roman"/>
          <w:color w:val="000000"/>
        </w:rPr>
        <w:t xml:space="preserve">enguji aktivitas penyembuhan luka spray ekstrak </w:t>
      </w:r>
      <w:r w:rsidR="007C0F10" w:rsidRPr="007C0F10">
        <w:rPr>
          <w:rFonts w:ascii="Times New Roman" w:hAnsi="Times New Roman"/>
          <w:i/>
          <w:color w:val="000000"/>
        </w:rPr>
        <w:t>Aloe vera</w:t>
      </w:r>
      <w:r w:rsidR="007C0F10" w:rsidRPr="007C0F10">
        <w:rPr>
          <w:rFonts w:ascii="Times New Roman" w:hAnsi="Times New Roman"/>
          <w:color w:val="000000"/>
        </w:rPr>
        <w:t xml:space="preserve"> yang dikombinasikan dengan </w:t>
      </w:r>
      <w:r w:rsidR="007C0F10" w:rsidRPr="007C0F10">
        <w:rPr>
          <w:rFonts w:ascii="Times New Roman" w:hAnsi="Times New Roman"/>
          <w:i/>
          <w:color w:val="000000"/>
        </w:rPr>
        <w:t xml:space="preserve">hydrocolloid dressing </w:t>
      </w:r>
      <w:r w:rsidR="007C0F10" w:rsidRPr="007C0F10">
        <w:rPr>
          <w:rFonts w:ascii="Times New Roman" w:hAnsi="Times New Roman"/>
          <w:color w:val="000000"/>
        </w:rPr>
        <w:t>secara in vivo pada kulit mencit (</w:t>
      </w:r>
      <w:r w:rsidR="007C0F10" w:rsidRPr="007C0F10">
        <w:rPr>
          <w:rFonts w:ascii="Times New Roman" w:hAnsi="Times New Roman"/>
          <w:i/>
          <w:color w:val="000000"/>
        </w:rPr>
        <w:t>Mus musculus</w:t>
      </w:r>
      <w:r w:rsidR="007C0F10" w:rsidRPr="007C0F10">
        <w:rPr>
          <w:rFonts w:ascii="Times New Roman" w:hAnsi="Times New Roman"/>
          <w:color w:val="000000"/>
        </w:rPr>
        <w:t>) balb/c jantan</w:t>
      </w:r>
      <w:r w:rsidR="007C0F10">
        <w:rPr>
          <w:rFonts w:ascii="Times New Roman" w:hAnsi="Times New Roman"/>
          <w:color w:val="000000"/>
        </w:rPr>
        <w:t>.</w:t>
      </w:r>
    </w:p>
    <w:p w:rsidR="005F3CE1" w:rsidRDefault="00036F13" w:rsidP="005F3CE1">
      <w:pPr>
        <w:spacing w:after="0" w:line="240" w:lineRule="auto"/>
        <w:jc w:val="both"/>
        <w:rPr>
          <w:rFonts w:ascii="Times New Roman" w:hAnsi="Times New Roman"/>
          <w:color w:val="000000"/>
          <w:lang w:val="id-ID"/>
        </w:rPr>
      </w:pPr>
      <w:r>
        <w:rPr>
          <w:rFonts w:ascii="Times New Roman" w:hAnsi="Times New Roman"/>
          <w:color w:val="000000"/>
          <w:lang w:val="id-ID"/>
        </w:rPr>
        <w:t xml:space="preserve"> </w:t>
      </w:r>
    </w:p>
    <w:p w:rsidR="00036F13" w:rsidRPr="005F3CE1" w:rsidRDefault="00BC6D4B" w:rsidP="005F3CE1">
      <w:pPr>
        <w:spacing w:after="0" w:line="240" w:lineRule="auto"/>
        <w:jc w:val="both"/>
        <w:rPr>
          <w:rFonts w:ascii="Times New Roman" w:hAnsi="Times New Roman"/>
          <w:color w:val="000000"/>
          <w:lang w:val="id-ID"/>
        </w:rPr>
      </w:pPr>
      <w:r w:rsidRPr="00BC6D4B">
        <w:rPr>
          <w:rFonts w:ascii="Times New Roman" w:hAnsi="Times New Roman"/>
          <w:b/>
          <w:lang w:val="id-ID"/>
        </w:rPr>
        <w:t xml:space="preserve">METODE PENELITIAN </w:t>
      </w:r>
    </w:p>
    <w:p w:rsidR="00E863FB" w:rsidRDefault="00E863FB" w:rsidP="00E863FB">
      <w:pPr>
        <w:spacing w:after="0" w:line="240" w:lineRule="auto"/>
        <w:jc w:val="both"/>
        <w:rPr>
          <w:rFonts w:ascii="Times New Roman" w:hAnsi="Times New Roman"/>
          <w:b/>
        </w:rPr>
      </w:pPr>
    </w:p>
    <w:p w:rsidR="00E863FB" w:rsidRDefault="00E863FB" w:rsidP="00E863FB">
      <w:pPr>
        <w:spacing w:after="0" w:line="240" w:lineRule="auto"/>
        <w:jc w:val="both"/>
        <w:rPr>
          <w:rFonts w:ascii="Times New Roman" w:hAnsi="Times New Roman"/>
          <w:b/>
        </w:rPr>
      </w:pPr>
      <w:r>
        <w:rPr>
          <w:rFonts w:ascii="Times New Roman" w:hAnsi="Times New Roman"/>
          <w:b/>
        </w:rPr>
        <w:t>Alat dan Bahan</w:t>
      </w:r>
    </w:p>
    <w:p w:rsidR="007C0F10" w:rsidRDefault="007C0F10" w:rsidP="007C0F10">
      <w:pPr>
        <w:spacing w:after="0" w:line="240" w:lineRule="auto"/>
        <w:ind w:firstLine="720"/>
        <w:jc w:val="both"/>
        <w:rPr>
          <w:rFonts w:ascii="Times New Roman" w:hAnsi="Times New Roman"/>
        </w:rPr>
      </w:pPr>
      <w:r w:rsidRPr="007C0F10">
        <w:rPr>
          <w:rFonts w:ascii="Times New Roman" w:hAnsi="Times New Roman"/>
          <w:i/>
          <w:iCs/>
        </w:rPr>
        <w:t>Oven</w:t>
      </w:r>
      <w:r w:rsidRPr="007C0F10">
        <w:rPr>
          <w:rFonts w:ascii="Times New Roman" w:hAnsi="Times New Roman"/>
        </w:rPr>
        <w:t xml:space="preserve">, mesin penggiling simplisia, bejana maserasi, </w:t>
      </w:r>
      <w:r w:rsidRPr="007C0F10">
        <w:rPr>
          <w:rFonts w:ascii="Times New Roman" w:hAnsi="Times New Roman"/>
          <w:i/>
          <w:iCs/>
        </w:rPr>
        <w:t>va</w:t>
      </w:r>
      <w:r w:rsidRPr="007C0F10">
        <w:rPr>
          <w:rFonts w:ascii="Times New Roman" w:hAnsi="Times New Roman"/>
          <w:i/>
          <w:iCs/>
          <w:lang w:val="id-ID"/>
        </w:rPr>
        <w:t>c</w:t>
      </w:r>
      <w:r w:rsidRPr="007C0F10">
        <w:rPr>
          <w:rFonts w:ascii="Times New Roman" w:hAnsi="Times New Roman"/>
          <w:i/>
          <w:iCs/>
        </w:rPr>
        <w:t>cum pump</w:t>
      </w:r>
      <w:r w:rsidRPr="007C0F10">
        <w:rPr>
          <w:rFonts w:ascii="Times New Roman" w:hAnsi="Times New Roman"/>
        </w:rPr>
        <w:t xml:space="preserve">, </w:t>
      </w:r>
      <w:r w:rsidRPr="007C0F10">
        <w:rPr>
          <w:rFonts w:ascii="Times New Roman" w:hAnsi="Times New Roman"/>
          <w:i/>
          <w:iCs/>
        </w:rPr>
        <w:t>rotary evaporator</w:t>
      </w:r>
      <w:r w:rsidRPr="007C0F10">
        <w:rPr>
          <w:rFonts w:ascii="Times New Roman" w:hAnsi="Times New Roman"/>
        </w:rPr>
        <w:t xml:space="preserve"> (Heidolph), </w:t>
      </w:r>
      <w:r w:rsidRPr="007C0F10">
        <w:rPr>
          <w:rFonts w:ascii="Times New Roman" w:hAnsi="Times New Roman"/>
          <w:i/>
          <w:iCs/>
        </w:rPr>
        <w:t>moisture content balance</w:t>
      </w:r>
      <w:r w:rsidRPr="007C0F10">
        <w:rPr>
          <w:rFonts w:ascii="Times New Roman" w:hAnsi="Times New Roman"/>
        </w:rPr>
        <w:t xml:space="preserve"> (Ohaus), t</w:t>
      </w:r>
      <w:r w:rsidRPr="007C0F10">
        <w:rPr>
          <w:rFonts w:ascii="Times New Roman" w:hAnsi="Times New Roman"/>
          <w:lang w:val="sv-SE"/>
        </w:rPr>
        <w:t>imbangan digital (Henherr</w:t>
      </w:r>
      <w:r w:rsidRPr="007C0F10">
        <w:rPr>
          <w:rFonts w:ascii="Times New Roman" w:hAnsi="Times New Roman"/>
        </w:rPr>
        <w:t xml:space="preserve">), stopwatch, dan alat-alat gelas (Iwaki pyrex), </w:t>
      </w:r>
      <w:r w:rsidRPr="007C0F10">
        <w:rPr>
          <w:rFonts w:ascii="Times New Roman" w:hAnsi="Times New Roman"/>
          <w:i/>
          <w:iCs/>
        </w:rPr>
        <w:t>Punch biopsy</w:t>
      </w:r>
      <w:r w:rsidRPr="007C0F10">
        <w:rPr>
          <w:rFonts w:ascii="Times New Roman" w:hAnsi="Times New Roman"/>
          <w:iCs/>
        </w:rPr>
        <w:t xml:space="preserve"> diameter 4 mm, Spuit 1 cc (Terumo)</w:t>
      </w:r>
      <w:r w:rsidRPr="007C0F10">
        <w:rPr>
          <w:rFonts w:ascii="Times New Roman" w:hAnsi="Times New Roman"/>
        </w:rPr>
        <w:t xml:space="preserve">, </w:t>
      </w:r>
      <w:r w:rsidRPr="007C0F10">
        <w:rPr>
          <w:rFonts w:ascii="Times New Roman" w:hAnsi="Times New Roman"/>
          <w:iCs/>
        </w:rPr>
        <w:t>Timbangan digital</w:t>
      </w:r>
      <w:r w:rsidRPr="007C0F10">
        <w:rPr>
          <w:rFonts w:ascii="Times New Roman" w:hAnsi="Times New Roman"/>
        </w:rPr>
        <w:t xml:space="preserve">, </w:t>
      </w:r>
      <w:r w:rsidRPr="007C0F10">
        <w:rPr>
          <w:rFonts w:ascii="Times New Roman" w:hAnsi="Times New Roman"/>
          <w:iCs/>
        </w:rPr>
        <w:t>Pencukur rambut</w:t>
      </w:r>
      <w:r w:rsidRPr="007C0F10">
        <w:rPr>
          <w:rFonts w:ascii="Times New Roman" w:hAnsi="Times New Roman"/>
        </w:rPr>
        <w:t xml:space="preserve">, </w:t>
      </w:r>
      <w:r w:rsidRPr="007C0F10">
        <w:rPr>
          <w:rFonts w:ascii="Times New Roman" w:hAnsi="Times New Roman"/>
          <w:iCs/>
        </w:rPr>
        <w:t>Penggaris kertas</w:t>
      </w:r>
      <w:r w:rsidRPr="007C0F10">
        <w:rPr>
          <w:rFonts w:ascii="Times New Roman" w:hAnsi="Times New Roman"/>
        </w:rPr>
        <w:t xml:space="preserve">, </w:t>
      </w:r>
      <w:r w:rsidRPr="007C0F10">
        <w:rPr>
          <w:rFonts w:ascii="Times New Roman" w:hAnsi="Times New Roman"/>
          <w:iCs/>
        </w:rPr>
        <w:t>Spidol, Kamera digital</w:t>
      </w:r>
      <w:r w:rsidRPr="007C0F10">
        <w:rPr>
          <w:rFonts w:ascii="Times New Roman" w:hAnsi="Times New Roman"/>
        </w:rPr>
        <w:t>, Peralatan bedah yang terdiri dari gunting bed</w:t>
      </w:r>
      <w:r>
        <w:rPr>
          <w:rFonts w:ascii="Times New Roman" w:hAnsi="Times New Roman"/>
        </w:rPr>
        <w:t>a</w:t>
      </w:r>
      <w:r w:rsidR="001247CD">
        <w:rPr>
          <w:rFonts w:ascii="Times New Roman" w:hAnsi="Times New Roman"/>
        </w:rPr>
        <w:t xml:space="preserve">h, scalpel, pinset, alas bedah, </w:t>
      </w:r>
      <w:r w:rsidR="001247CD" w:rsidRPr="001247CD">
        <w:rPr>
          <w:rFonts w:ascii="Times New Roman" w:hAnsi="Times New Roman"/>
          <w:i/>
        </w:rPr>
        <w:t>Aloe vera</w:t>
      </w:r>
      <w:r w:rsidR="001247CD" w:rsidRPr="001247CD">
        <w:rPr>
          <w:rFonts w:ascii="Times New Roman" w:hAnsi="Times New Roman"/>
        </w:rPr>
        <w:t xml:space="preserve"> yang diperoleh dari Magelang, Jawa Tengah. </w:t>
      </w:r>
      <w:r w:rsidR="001247CD" w:rsidRPr="001247CD">
        <w:rPr>
          <w:rFonts w:ascii="Times New Roman" w:hAnsi="Times New Roman"/>
          <w:i/>
        </w:rPr>
        <w:t>Aloe vera</w:t>
      </w:r>
      <w:r w:rsidR="001247CD" w:rsidRPr="001247CD">
        <w:rPr>
          <w:rFonts w:ascii="Times New Roman" w:hAnsi="Times New Roman"/>
        </w:rPr>
        <w:t xml:space="preserve"> diambil dari tanaman yang berumur 10 bulan dengan spesifikasi daun dan batangnya hijau muda, Etanol 70% (teknis) (Brataco), Larutan seri konsentrasi ekstrak </w:t>
      </w:r>
      <w:r w:rsidR="001247CD" w:rsidRPr="001247CD">
        <w:rPr>
          <w:rFonts w:ascii="Times New Roman" w:hAnsi="Times New Roman"/>
          <w:i/>
        </w:rPr>
        <w:t>Aloe vera</w:t>
      </w:r>
      <w:r w:rsidR="001247CD" w:rsidRPr="001247CD">
        <w:rPr>
          <w:rFonts w:ascii="Times New Roman" w:hAnsi="Times New Roman"/>
        </w:rPr>
        <w:t xml:space="preserve"> yang dihomogenkan dengan DMSO, DMSO, </w:t>
      </w:r>
      <w:r w:rsidR="001247CD" w:rsidRPr="001247CD">
        <w:rPr>
          <w:rFonts w:ascii="Times New Roman" w:hAnsi="Times New Roman"/>
          <w:i/>
        </w:rPr>
        <w:t>Hydrocoloid dressing</w:t>
      </w:r>
      <w:r w:rsidR="001247CD" w:rsidRPr="001247CD">
        <w:rPr>
          <w:rFonts w:ascii="Times New Roman" w:hAnsi="Times New Roman"/>
        </w:rPr>
        <w:t xml:space="preserve">, Plaster, </w:t>
      </w:r>
      <w:r w:rsidR="001247CD" w:rsidRPr="001247CD">
        <w:rPr>
          <w:rFonts w:ascii="Times New Roman" w:hAnsi="Times New Roman"/>
          <w:i/>
        </w:rPr>
        <w:t>Ketamine</w:t>
      </w:r>
      <w:r w:rsidR="001247CD" w:rsidRPr="001247CD">
        <w:rPr>
          <w:rFonts w:ascii="Times New Roman" w:hAnsi="Times New Roman"/>
        </w:rPr>
        <w:t xml:space="preserve">, </w:t>
      </w:r>
      <w:r w:rsidR="001247CD" w:rsidRPr="001247CD">
        <w:rPr>
          <w:rFonts w:ascii="Times New Roman" w:hAnsi="Times New Roman"/>
          <w:i/>
        </w:rPr>
        <w:t>Xylazine</w:t>
      </w:r>
      <w:r w:rsidR="001247CD" w:rsidRPr="001247CD">
        <w:rPr>
          <w:rFonts w:ascii="Times New Roman" w:hAnsi="Times New Roman"/>
        </w:rPr>
        <w:t xml:space="preserve">, Larutan NaCl Fisiologis 0,9%, </w:t>
      </w:r>
      <w:r w:rsidR="001247CD" w:rsidRPr="001247CD">
        <w:rPr>
          <w:rFonts w:ascii="Times New Roman" w:hAnsi="Times New Roman"/>
          <w:i/>
        </w:rPr>
        <w:t>Water for Injection</w:t>
      </w:r>
      <w:r w:rsidR="001247CD" w:rsidRPr="001247CD">
        <w:rPr>
          <w:rFonts w:ascii="Times New Roman" w:hAnsi="Times New Roman"/>
        </w:rPr>
        <w:t xml:space="preserve"> (WFI), </w:t>
      </w:r>
      <w:r w:rsidR="001247CD" w:rsidRPr="001247CD">
        <w:rPr>
          <w:rFonts w:ascii="Times New Roman" w:hAnsi="Times New Roman"/>
          <w:i/>
        </w:rPr>
        <w:t>Cotton bud</w:t>
      </w:r>
      <w:r w:rsidR="001247CD" w:rsidRPr="001247CD">
        <w:rPr>
          <w:rFonts w:ascii="Times New Roman" w:hAnsi="Times New Roman"/>
        </w:rPr>
        <w:t>, Mika plastik, Obat sintetik Oxoferin, Mencit balb/c jantan.</w:t>
      </w:r>
    </w:p>
    <w:p w:rsidR="00E863FB" w:rsidRDefault="00E863FB" w:rsidP="00E863FB">
      <w:pPr>
        <w:spacing w:after="0" w:line="240" w:lineRule="auto"/>
        <w:jc w:val="both"/>
        <w:rPr>
          <w:rFonts w:ascii="Times New Roman" w:hAnsi="Times New Roman"/>
        </w:rPr>
      </w:pPr>
    </w:p>
    <w:p w:rsidR="00E863FB" w:rsidRDefault="00E863FB" w:rsidP="00E863FB">
      <w:pPr>
        <w:spacing w:after="0" w:line="240" w:lineRule="auto"/>
        <w:jc w:val="both"/>
        <w:rPr>
          <w:rFonts w:ascii="Times New Roman" w:hAnsi="Times New Roman"/>
          <w:b/>
        </w:rPr>
      </w:pPr>
      <w:r>
        <w:rPr>
          <w:rFonts w:ascii="Times New Roman" w:hAnsi="Times New Roman"/>
          <w:b/>
        </w:rPr>
        <w:t>Jalannya Penelitian</w:t>
      </w:r>
    </w:p>
    <w:p w:rsidR="001247CD" w:rsidRPr="001247CD" w:rsidRDefault="001247CD" w:rsidP="001247CD">
      <w:pPr>
        <w:numPr>
          <w:ilvl w:val="0"/>
          <w:numId w:val="8"/>
        </w:numPr>
        <w:tabs>
          <w:tab w:val="left" w:pos="360"/>
        </w:tabs>
        <w:autoSpaceDE w:val="0"/>
        <w:autoSpaceDN w:val="0"/>
        <w:adjustRightInd w:val="0"/>
        <w:spacing w:after="0" w:line="240" w:lineRule="auto"/>
        <w:ind w:left="0" w:firstLine="0"/>
        <w:jc w:val="both"/>
        <w:rPr>
          <w:rFonts w:ascii="Times New Roman" w:eastAsia="Calibri" w:hAnsi="Times New Roman"/>
          <w:bCs/>
        </w:rPr>
      </w:pPr>
      <w:r w:rsidRPr="001247CD">
        <w:rPr>
          <w:rFonts w:ascii="Times New Roman" w:eastAsia="Calibri" w:hAnsi="Times New Roman"/>
          <w:bCs/>
        </w:rPr>
        <w:t xml:space="preserve">Determinasi Tanaman </w:t>
      </w:r>
    </w:p>
    <w:p w:rsidR="001247CD" w:rsidRPr="005F3CE1" w:rsidRDefault="001247CD" w:rsidP="001247CD">
      <w:pPr>
        <w:spacing w:after="0" w:line="240" w:lineRule="auto"/>
        <w:ind w:left="360"/>
        <w:jc w:val="both"/>
        <w:rPr>
          <w:rFonts w:ascii="Times New Roman" w:hAnsi="Times New Roman"/>
          <w:color w:val="000000"/>
          <w:lang w:val="id-ID"/>
        </w:rPr>
      </w:pPr>
      <w:r w:rsidRPr="001247CD">
        <w:rPr>
          <w:rFonts w:ascii="Times New Roman" w:hAnsi="Times New Roman"/>
          <w:color w:val="000000"/>
        </w:rPr>
        <w:t xml:space="preserve">Sampel tanaman yang digunakan pada penelitian ini adalah tanaman </w:t>
      </w:r>
      <w:r w:rsidRPr="001247CD">
        <w:rPr>
          <w:rFonts w:ascii="Times New Roman" w:hAnsi="Times New Roman"/>
          <w:i/>
          <w:color w:val="000000"/>
        </w:rPr>
        <w:t>Aloe vera</w:t>
      </w:r>
      <w:r w:rsidRPr="001247CD">
        <w:rPr>
          <w:rFonts w:ascii="Times New Roman" w:hAnsi="Times New Roman"/>
          <w:color w:val="000000"/>
        </w:rPr>
        <w:t xml:space="preserve">. Determinasi tanaman </w:t>
      </w:r>
      <w:r w:rsidRPr="001247CD">
        <w:rPr>
          <w:rFonts w:ascii="Times New Roman" w:hAnsi="Times New Roman"/>
          <w:i/>
          <w:color w:val="000000"/>
        </w:rPr>
        <w:t>Aloe vera</w:t>
      </w:r>
      <w:r w:rsidRPr="001247CD">
        <w:rPr>
          <w:rFonts w:ascii="Times New Roman" w:hAnsi="Times New Roman"/>
          <w:color w:val="000000"/>
        </w:rPr>
        <w:t xml:space="preserve"> dan mencit </w:t>
      </w:r>
      <w:r w:rsidRPr="001247CD">
        <w:rPr>
          <w:rFonts w:ascii="Times New Roman" w:hAnsi="Times New Roman"/>
          <w:i/>
          <w:color w:val="000000"/>
        </w:rPr>
        <w:t xml:space="preserve">balb/c </w:t>
      </w:r>
      <w:r w:rsidRPr="001247CD">
        <w:rPr>
          <w:rFonts w:ascii="Times New Roman" w:hAnsi="Times New Roman"/>
          <w:color w:val="000000"/>
        </w:rPr>
        <w:t xml:space="preserve">jantan dilakukan di </w:t>
      </w:r>
      <w:r w:rsidRPr="001247CD">
        <w:rPr>
          <w:rFonts w:ascii="Times New Roman" w:hAnsi="Times New Roman"/>
          <w:color w:val="000000"/>
          <w:lang w:val="id-ID"/>
        </w:rPr>
        <w:t>Laboratorium Universitas Ahmad Dahlan Yogyakarta.</w:t>
      </w:r>
      <w:r w:rsidRPr="001247CD">
        <w:rPr>
          <w:rFonts w:ascii="Times New Roman" w:hAnsi="Times New Roman"/>
          <w:color w:val="000000"/>
        </w:rPr>
        <w:t xml:space="preserve"> </w:t>
      </w:r>
    </w:p>
    <w:p w:rsidR="001247CD" w:rsidRPr="001247CD" w:rsidRDefault="001247CD" w:rsidP="001247CD">
      <w:pPr>
        <w:numPr>
          <w:ilvl w:val="0"/>
          <w:numId w:val="8"/>
        </w:numPr>
        <w:tabs>
          <w:tab w:val="left" w:pos="360"/>
        </w:tabs>
        <w:autoSpaceDE w:val="0"/>
        <w:autoSpaceDN w:val="0"/>
        <w:adjustRightInd w:val="0"/>
        <w:spacing w:after="0" w:line="240" w:lineRule="auto"/>
        <w:ind w:left="0" w:firstLine="0"/>
        <w:jc w:val="both"/>
        <w:rPr>
          <w:rFonts w:ascii="Times New Roman" w:hAnsi="Times New Roman"/>
          <w:color w:val="000000"/>
          <w:lang w:val="id-ID"/>
        </w:rPr>
      </w:pPr>
      <w:r w:rsidRPr="00244118">
        <w:rPr>
          <w:rFonts w:ascii="Times New Roman" w:hAnsi="Times New Roman"/>
          <w:sz w:val="24"/>
        </w:rPr>
        <w:t>Pengumpulan Bahan</w:t>
      </w:r>
    </w:p>
    <w:p w:rsidR="001247CD" w:rsidRPr="001247CD" w:rsidRDefault="001247CD" w:rsidP="001247CD">
      <w:pPr>
        <w:tabs>
          <w:tab w:val="left" w:pos="360"/>
        </w:tabs>
        <w:autoSpaceDE w:val="0"/>
        <w:autoSpaceDN w:val="0"/>
        <w:adjustRightInd w:val="0"/>
        <w:spacing w:after="0" w:line="240" w:lineRule="auto"/>
        <w:ind w:left="360"/>
        <w:jc w:val="both"/>
        <w:rPr>
          <w:rFonts w:ascii="Times New Roman" w:hAnsi="Times New Roman"/>
          <w:color w:val="000000"/>
          <w:lang w:val="id-ID"/>
        </w:rPr>
      </w:pPr>
      <w:r w:rsidRPr="001247CD">
        <w:rPr>
          <w:rFonts w:ascii="Times New Roman" w:hAnsi="Times New Roman"/>
          <w:i/>
          <w:color w:val="000000"/>
          <w:lang w:val="id-ID"/>
        </w:rPr>
        <w:t>Aloe vera</w:t>
      </w:r>
      <w:r w:rsidRPr="001247CD">
        <w:rPr>
          <w:rFonts w:ascii="Times New Roman" w:hAnsi="Times New Roman"/>
          <w:color w:val="000000"/>
          <w:lang w:val="id-ID"/>
        </w:rPr>
        <w:t xml:space="preserve">  di dapatkan di daerah Magelang, Jawa Tengah, dengan spesifikasi daun  yang utuh dan segar.</w:t>
      </w:r>
    </w:p>
    <w:p w:rsidR="001247CD" w:rsidRDefault="001247CD" w:rsidP="001247CD">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rPr>
      </w:pPr>
      <w:r w:rsidRPr="00244118">
        <w:rPr>
          <w:rFonts w:ascii="Times New Roman" w:hAnsi="Times New Roman"/>
          <w:sz w:val="24"/>
        </w:rPr>
        <w:t>Pembuatan</w:t>
      </w:r>
      <w:r w:rsidRPr="00244118">
        <w:rPr>
          <w:rFonts w:ascii="Times New Roman" w:hAnsi="Times New Roman"/>
          <w:b/>
          <w:sz w:val="24"/>
        </w:rPr>
        <w:t xml:space="preserve"> </w:t>
      </w:r>
      <w:r w:rsidRPr="00244118">
        <w:rPr>
          <w:rFonts w:ascii="Times New Roman" w:hAnsi="Times New Roman"/>
          <w:sz w:val="24"/>
        </w:rPr>
        <w:t>Serbuk Simplisia</w:t>
      </w:r>
    </w:p>
    <w:p w:rsidR="001247CD" w:rsidRDefault="001247CD" w:rsidP="001247CD">
      <w:pPr>
        <w:tabs>
          <w:tab w:val="left" w:pos="426"/>
        </w:tabs>
        <w:autoSpaceDE w:val="0"/>
        <w:autoSpaceDN w:val="0"/>
        <w:adjustRightInd w:val="0"/>
        <w:spacing w:after="0" w:line="240" w:lineRule="auto"/>
        <w:ind w:left="360"/>
        <w:jc w:val="both"/>
        <w:rPr>
          <w:rFonts w:ascii="Times New Roman" w:hAnsi="Times New Roman"/>
          <w:sz w:val="24"/>
        </w:rPr>
      </w:pPr>
      <w:r w:rsidRPr="001247CD">
        <w:rPr>
          <w:rFonts w:ascii="Times New Roman" w:hAnsi="Times New Roman"/>
          <w:i/>
          <w:sz w:val="24"/>
        </w:rPr>
        <w:t>Aloe vera</w:t>
      </w:r>
      <w:r w:rsidRPr="001247CD">
        <w:rPr>
          <w:rFonts w:ascii="Times New Roman" w:hAnsi="Times New Roman"/>
          <w:sz w:val="24"/>
        </w:rPr>
        <w:t xml:space="preserve">  yang sudah terkumpul disortasi basah kemudian dicuci dengan air mengalir. Kemudian ditiriskan dan dirajang membentuk irisan kecil  ± 1 cm, dioven pada suhu 50◦C selama 48 jam</w:t>
      </w:r>
      <w:r>
        <w:rPr>
          <w:rFonts w:ascii="Times New Roman" w:hAnsi="Times New Roman"/>
          <w:sz w:val="24"/>
        </w:rPr>
        <w:t>.</w:t>
      </w:r>
      <w:r w:rsidRPr="001247CD">
        <w:rPr>
          <w:rFonts w:ascii="Times New Roman" w:hAnsi="Times New Roman"/>
          <w:sz w:val="24"/>
        </w:rPr>
        <w:t xml:space="preserve"> Simplisia kering kemudian dibuat serbuk dengan cara diblender dan diayak dengan ayakan ukuran 25 mesh. Pemeriksaan kadar air simplisia (± 1 gram) dilakukan dengan menggunakan alat </w:t>
      </w:r>
      <w:r w:rsidRPr="001247CD">
        <w:rPr>
          <w:rFonts w:ascii="Times New Roman" w:hAnsi="Times New Roman"/>
          <w:i/>
          <w:sz w:val="24"/>
        </w:rPr>
        <w:t>moisture balance</w:t>
      </w:r>
      <w:r w:rsidRPr="001247CD">
        <w:rPr>
          <w:rFonts w:ascii="Times New Roman" w:hAnsi="Times New Roman"/>
          <w:sz w:val="24"/>
        </w:rPr>
        <w:t xml:space="preserve">. </w:t>
      </w:r>
    </w:p>
    <w:p w:rsidR="00F36CA4" w:rsidRDefault="00F36CA4" w:rsidP="001247CD">
      <w:pPr>
        <w:tabs>
          <w:tab w:val="left" w:pos="426"/>
        </w:tabs>
        <w:autoSpaceDE w:val="0"/>
        <w:autoSpaceDN w:val="0"/>
        <w:adjustRightInd w:val="0"/>
        <w:spacing w:after="0" w:line="240" w:lineRule="auto"/>
        <w:ind w:left="360"/>
        <w:jc w:val="both"/>
        <w:rPr>
          <w:rFonts w:ascii="Times New Roman" w:hAnsi="Times New Roman"/>
          <w:sz w:val="24"/>
        </w:rPr>
      </w:pPr>
    </w:p>
    <w:p w:rsidR="00F36CA4" w:rsidRDefault="00F36CA4" w:rsidP="001247CD">
      <w:pPr>
        <w:tabs>
          <w:tab w:val="left" w:pos="426"/>
        </w:tabs>
        <w:autoSpaceDE w:val="0"/>
        <w:autoSpaceDN w:val="0"/>
        <w:adjustRightInd w:val="0"/>
        <w:spacing w:after="0" w:line="240" w:lineRule="auto"/>
        <w:ind w:left="360"/>
        <w:jc w:val="both"/>
        <w:rPr>
          <w:rFonts w:ascii="Times New Roman" w:hAnsi="Times New Roman"/>
          <w:sz w:val="24"/>
        </w:rPr>
      </w:pPr>
    </w:p>
    <w:p w:rsidR="000E4879" w:rsidRPr="00244118" w:rsidRDefault="000E4879" w:rsidP="001247CD">
      <w:pPr>
        <w:tabs>
          <w:tab w:val="left" w:pos="426"/>
        </w:tabs>
        <w:autoSpaceDE w:val="0"/>
        <w:autoSpaceDN w:val="0"/>
        <w:adjustRightInd w:val="0"/>
        <w:spacing w:after="0" w:line="240" w:lineRule="auto"/>
        <w:ind w:left="360"/>
        <w:jc w:val="both"/>
        <w:rPr>
          <w:rFonts w:ascii="Times New Roman" w:hAnsi="Times New Roman"/>
          <w:sz w:val="24"/>
        </w:rPr>
      </w:pPr>
    </w:p>
    <w:p w:rsidR="001247CD" w:rsidRPr="00244118" w:rsidRDefault="001247CD" w:rsidP="001247CD">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rPr>
      </w:pPr>
      <w:r w:rsidRPr="00244118">
        <w:rPr>
          <w:rFonts w:ascii="Times New Roman" w:hAnsi="Times New Roman"/>
          <w:bCs/>
          <w:sz w:val="24"/>
        </w:rPr>
        <w:lastRenderedPageBreak/>
        <w:t>Pembuatan</w:t>
      </w:r>
      <w:r w:rsidRPr="00244118">
        <w:rPr>
          <w:rFonts w:ascii="Times New Roman" w:hAnsi="Times New Roman"/>
          <w:sz w:val="24"/>
        </w:rPr>
        <w:t xml:space="preserve"> Ekstrak Etanol </w:t>
      </w:r>
      <w:r w:rsidRPr="00244118">
        <w:rPr>
          <w:rFonts w:ascii="Times New Roman" w:hAnsi="Times New Roman"/>
          <w:i/>
          <w:sz w:val="24"/>
        </w:rPr>
        <w:t>Aloe vera</w:t>
      </w:r>
    </w:p>
    <w:p w:rsidR="001247CD" w:rsidRPr="001247CD" w:rsidRDefault="002A2317" w:rsidP="002A2317">
      <w:pPr>
        <w:tabs>
          <w:tab w:val="left" w:pos="360"/>
        </w:tabs>
        <w:autoSpaceDE w:val="0"/>
        <w:autoSpaceDN w:val="0"/>
        <w:adjustRightInd w:val="0"/>
        <w:spacing w:after="0" w:line="240" w:lineRule="auto"/>
        <w:ind w:left="360"/>
        <w:jc w:val="both"/>
        <w:rPr>
          <w:rFonts w:ascii="Times New Roman" w:hAnsi="Times New Roman"/>
          <w:color w:val="000000"/>
          <w:lang w:val="id-ID"/>
        </w:rPr>
      </w:pPr>
      <w:r w:rsidRPr="002A2317">
        <w:rPr>
          <w:rFonts w:ascii="Times New Roman" w:hAnsi="Times New Roman"/>
          <w:color w:val="000000"/>
        </w:rPr>
        <w:t xml:space="preserve">Serbuk aloe vera diekstraksi memakai metode maserasi dengan perbandingan serbuk dan pelarut 1:5  </w:t>
      </w:r>
      <w:r w:rsidRPr="002A2317">
        <w:rPr>
          <w:rFonts w:ascii="Times New Roman" w:hAnsi="Times New Roman"/>
          <w:bCs/>
          <w:color w:val="000000"/>
        </w:rPr>
        <w:t>artinya 1 bagian serbuk simplisia dilarutkan dalam 5 bagian pelarut.</w:t>
      </w:r>
      <w:r w:rsidRPr="002A2317">
        <w:rPr>
          <w:rFonts w:ascii="Times New Roman" w:hAnsi="Times New Roman"/>
          <w:color w:val="000000"/>
        </w:rPr>
        <w:t xml:space="preserve"> Ekstraksi dilakukan menggunakan pelarut etanol 70% dan diaduk selama 3 jam kemudian didiamkan selama 24 jam. Filtrat disaring kemudian dievaporasi di </w:t>
      </w:r>
      <w:r w:rsidRPr="002A2317">
        <w:rPr>
          <w:rFonts w:ascii="Times New Roman" w:hAnsi="Times New Roman"/>
          <w:i/>
          <w:color w:val="000000"/>
        </w:rPr>
        <w:t>waterbath</w:t>
      </w:r>
      <w:r w:rsidRPr="002A2317">
        <w:rPr>
          <w:rFonts w:ascii="Times New Roman" w:hAnsi="Times New Roman"/>
          <w:color w:val="000000"/>
        </w:rPr>
        <w:t xml:space="preserve"> pada suhu 50ºC sampai diperoleh ekstrak kental.</w:t>
      </w:r>
    </w:p>
    <w:p w:rsidR="002A2317" w:rsidRPr="002A2317" w:rsidRDefault="002A2317" w:rsidP="002A2317">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rPr>
      </w:pPr>
      <w:r w:rsidRPr="00244118">
        <w:rPr>
          <w:rFonts w:ascii="Times New Roman" w:hAnsi="Times New Roman"/>
          <w:sz w:val="24"/>
        </w:rPr>
        <w:t xml:space="preserve">Pembuatan Serbuk Ekstrak </w:t>
      </w:r>
      <w:r w:rsidRPr="00244118">
        <w:rPr>
          <w:rFonts w:ascii="Times New Roman" w:hAnsi="Times New Roman"/>
          <w:i/>
          <w:sz w:val="24"/>
        </w:rPr>
        <w:t>Aloe vera</w:t>
      </w:r>
    </w:p>
    <w:p w:rsidR="002A2317" w:rsidRPr="00244118" w:rsidRDefault="002A2317" w:rsidP="002A2317">
      <w:pPr>
        <w:tabs>
          <w:tab w:val="left" w:pos="426"/>
        </w:tabs>
        <w:autoSpaceDE w:val="0"/>
        <w:autoSpaceDN w:val="0"/>
        <w:adjustRightInd w:val="0"/>
        <w:spacing w:after="0" w:line="240" w:lineRule="auto"/>
        <w:ind w:left="360"/>
        <w:jc w:val="both"/>
        <w:rPr>
          <w:rFonts w:ascii="Times New Roman" w:hAnsi="Times New Roman"/>
          <w:sz w:val="24"/>
        </w:rPr>
      </w:pPr>
      <w:r w:rsidRPr="002A2317">
        <w:rPr>
          <w:rFonts w:ascii="Times New Roman" w:hAnsi="Times New Roman"/>
          <w:sz w:val="24"/>
        </w:rPr>
        <w:t xml:space="preserve">Ekstrak kental yang diperoleh kemudian diserbukkan menggunakan alat </w:t>
      </w:r>
      <w:r w:rsidRPr="002A2317">
        <w:rPr>
          <w:rFonts w:ascii="Times New Roman" w:hAnsi="Times New Roman"/>
          <w:i/>
          <w:sz w:val="24"/>
        </w:rPr>
        <w:t>freeze dryer</w:t>
      </w:r>
      <w:r w:rsidRPr="002A2317">
        <w:rPr>
          <w:rFonts w:ascii="Times New Roman" w:hAnsi="Times New Roman"/>
          <w:sz w:val="24"/>
        </w:rPr>
        <w:t xml:space="preserve"> hingga membentuk serbuk. Ekstrak terlebih dahulu dibekukan selama 24 jam. Tujuan dari pembekuan ini adalah agar pada saat proses pengeringan menggunakan </w:t>
      </w:r>
      <w:r w:rsidRPr="002A2317">
        <w:rPr>
          <w:rFonts w:ascii="Times New Roman" w:hAnsi="Times New Roman"/>
          <w:i/>
          <w:sz w:val="24"/>
        </w:rPr>
        <w:t>freeze dryer</w:t>
      </w:r>
      <w:r w:rsidRPr="002A2317">
        <w:rPr>
          <w:rFonts w:ascii="Times New Roman" w:hAnsi="Times New Roman"/>
          <w:sz w:val="24"/>
        </w:rPr>
        <w:t xml:space="preserve"> proses sublimasi dapat berjalan dengan lancar. Sampel yang telah dibekukan selama 24 jam kemudian dilakukan pengeringan menggunakan </w:t>
      </w:r>
      <w:r w:rsidRPr="002A2317">
        <w:rPr>
          <w:rFonts w:ascii="Times New Roman" w:hAnsi="Times New Roman"/>
          <w:i/>
          <w:sz w:val="24"/>
        </w:rPr>
        <w:t>freeze dryer</w:t>
      </w:r>
      <w:r w:rsidRPr="002A2317">
        <w:rPr>
          <w:rFonts w:ascii="Times New Roman" w:hAnsi="Times New Roman"/>
          <w:sz w:val="24"/>
        </w:rPr>
        <w:t xml:space="preserve"> selama 72 jam dengan suhu -15℃ (Hariadi, 2013).</w:t>
      </w:r>
    </w:p>
    <w:p w:rsidR="002A2317" w:rsidRPr="00244118" w:rsidRDefault="002A2317" w:rsidP="002A2317">
      <w:pPr>
        <w:numPr>
          <w:ilvl w:val="0"/>
          <w:numId w:val="8"/>
        </w:numPr>
        <w:tabs>
          <w:tab w:val="left" w:pos="426"/>
        </w:tabs>
        <w:autoSpaceDE w:val="0"/>
        <w:autoSpaceDN w:val="0"/>
        <w:adjustRightInd w:val="0"/>
        <w:spacing w:after="0" w:line="240" w:lineRule="auto"/>
        <w:ind w:left="0" w:firstLine="0"/>
        <w:jc w:val="both"/>
        <w:rPr>
          <w:rFonts w:ascii="Times New Roman" w:hAnsi="Times New Roman"/>
          <w:sz w:val="24"/>
        </w:rPr>
      </w:pPr>
      <w:r w:rsidRPr="00244118">
        <w:rPr>
          <w:rFonts w:ascii="Times New Roman" w:hAnsi="Times New Roman"/>
          <w:bCs/>
          <w:sz w:val="24"/>
        </w:rPr>
        <w:t>Pembuatan</w:t>
      </w:r>
      <w:r w:rsidRPr="00244118">
        <w:rPr>
          <w:rFonts w:ascii="Times New Roman" w:hAnsi="Times New Roman"/>
          <w:sz w:val="24"/>
        </w:rPr>
        <w:t xml:space="preserve"> Sediaan Spray </w:t>
      </w:r>
      <w:r w:rsidRPr="00244118">
        <w:rPr>
          <w:rFonts w:ascii="Times New Roman" w:hAnsi="Times New Roman"/>
          <w:i/>
          <w:sz w:val="24"/>
        </w:rPr>
        <w:t>Aloe vera</w:t>
      </w:r>
    </w:p>
    <w:p w:rsidR="002A2317" w:rsidRDefault="002A2317" w:rsidP="002A2317">
      <w:pPr>
        <w:tabs>
          <w:tab w:val="left" w:pos="360"/>
        </w:tabs>
        <w:autoSpaceDE w:val="0"/>
        <w:autoSpaceDN w:val="0"/>
        <w:adjustRightInd w:val="0"/>
        <w:spacing w:after="0" w:line="240" w:lineRule="auto"/>
        <w:ind w:left="360"/>
        <w:jc w:val="both"/>
        <w:rPr>
          <w:rFonts w:ascii="Times New Roman" w:hAnsi="Times New Roman"/>
          <w:color w:val="000000"/>
          <w:lang w:val="id-ID"/>
        </w:rPr>
      </w:pPr>
      <w:r w:rsidRPr="002A2317">
        <w:rPr>
          <w:rFonts w:ascii="Times New Roman" w:hAnsi="Times New Roman"/>
          <w:color w:val="000000"/>
          <w:lang w:val="id-ID"/>
        </w:rPr>
        <w:t xml:space="preserve">Formula </w:t>
      </w:r>
      <w:r>
        <w:rPr>
          <w:rFonts w:ascii="Times New Roman" w:hAnsi="Times New Roman"/>
          <w:color w:val="000000"/>
          <w:lang w:val="id-ID"/>
        </w:rPr>
        <w:t>spray dapat dilihat pada Tabel 1</w:t>
      </w:r>
      <w:r w:rsidRPr="002A2317">
        <w:rPr>
          <w:rFonts w:ascii="Times New Roman" w:hAnsi="Times New Roman"/>
          <w:color w:val="000000"/>
          <w:lang w:val="id-ID"/>
        </w:rPr>
        <w:t>. Pada tahap pertama, karbopol 940 didispersikan di dalam sejumlah air sampai homogen. Pada wadah terpisah. Pada tahap berikutnya, campuran karbopol 940 dengan air yang sebelumnya sudah terbentuk dicampurkan dengan trietanolamin. Selanjutnya, ke dalam larutan ini, ditambahkan propilen glikol sambil diaduk hingga homogen (campuran A). Pada wadah terpisah ekstrak Aloe vera dilarutkan dalam larutan DMSO, kemudian metil paraben dan propil paraben dilarutkan pula dalam campuran tersebut dan dihomogenisasi hingga homogen (campuran B). Campuran B ditambahkan ke dalam campuran A, keduanya dihomogenkan hingga benar-benar bercampur, selanjutnya campuran di ad dengan aquadest dan dihomogenkan sampai didapat sediaan spray yang jernih (Iswandana, 2017).</w:t>
      </w:r>
    </w:p>
    <w:p w:rsidR="002A2317" w:rsidRDefault="002A2317" w:rsidP="002A2317">
      <w:pPr>
        <w:tabs>
          <w:tab w:val="left" w:pos="360"/>
        </w:tabs>
        <w:autoSpaceDE w:val="0"/>
        <w:autoSpaceDN w:val="0"/>
        <w:adjustRightInd w:val="0"/>
        <w:spacing w:after="0" w:line="240" w:lineRule="auto"/>
        <w:ind w:left="360"/>
        <w:jc w:val="both"/>
        <w:rPr>
          <w:rFonts w:ascii="Times New Roman" w:hAnsi="Times New Roman"/>
          <w:color w:val="000000"/>
          <w:lang w:val="id-ID"/>
        </w:rPr>
      </w:pPr>
    </w:p>
    <w:p w:rsidR="002A2317" w:rsidRPr="002A2317" w:rsidRDefault="002A2317" w:rsidP="002A2317">
      <w:pPr>
        <w:tabs>
          <w:tab w:val="left" w:pos="360"/>
        </w:tabs>
        <w:autoSpaceDE w:val="0"/>
        <w:autoSpaceDN w:val="0"/>
        <w:adjustRightInd w:val="0"/>
        <w:spacing w:after="0" w:line="240" w:lineRule="auto"/>
        <w:ind w:left="360"/>
        <w:jc w:val="both"/>
        <w:rPr>
          <w:rFonts w:ascii="Times New Roman" w:hAnsi="Times New Roman"/>
          <w:b/>
          <w:i/>
          <w:color w:val="000000"/>
        </w:rPr>
      </w:pPr>
      <w:r>
        <w:rPr>
          <w:rFonts w:ascii="Times New Roman" w:hAnsi="Times New Roman"/>
          <w:color w:val="000000"/>
          <w:lang w:val="id-ID"/>
        </w:rPr>
        <w:tab/>
      </w:r>
      <w:r w:rsidR="002B5834">
        <w:rPr>
          <w:rFonts w:ascii="Times New Roman" w:hAnsi="Times New Roman"/>
          <w:b/>
          <w:color w:val="000000"/>
        </w:rPr>
        <w:t>Tabel I</w:t>
      </w:r>
      <w:r>
        <w:rPr>
          <w:rFonts w:ascii="Times New Roman" w:hAnsi="Times New Roman"/>
          <w:b/>
          <w:color w:val="000000"/>
        </w:rPr>
        <w:t xml:space="preserve">. Formula spray ekstrak </w:t>
      </w:r>
      <w:r>
        <w:rPr>
          <w:rFonts w:ascii="Times New Roman" w:hAnsi="Times New Roman"/>
          <w:b/>
          <w:i/>
          <w:color w:val="000000"/>
        </w:rPr>
        <w:t>Aloe vera</w:t>
      </w:r>
    </w:p>
    <w:tbl>
      <w:tblPr>
        <w:tblStyle w:val="TableGrid1"/>
        <w:tblW w:w="0" w:type="auto"/>
        <w:tblInd w:w="82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1890"/>
        <w:gridCol w:w="1080"/>
        <w:gridCol w:w="1080"/>
        <w:gridCol w:w="936"/>
      </w:tblGrid>
      <w:tr w:rsidR="002A2317" w:rsidRPr="002A2317" w:rsidTr="001C727B">
        <w:trPr>
          <w:trHeight w:val="20"/>
        </w:trPr>
        <w:tc>
          <w:tcPr>
            <w:tcW w:w="2340" w:type="dxa"/>
            <w:vMerge w:val="restart"/>
            <w:tcBorders>
              <w:top w:val="single" w:sz="4" w:space="0" w:color="auto"/>
              <w:bottom w:val="single" w:sz="4" w:space="0" w:color="auto"/>
            </w:tcBorders>
          </w:tcPr>
          <w:p w:rsidR="002A2317" w:rsidRPr="002A2317" w:rsidRDefault="002A2317" w:rsidP="002A2317">
            <w:pPr>
              <w:autoSpaceDE w:val="0"/>
              <w:autoSpaceDN w:val="0"/>
              <w:adjustRightInd w:val="0"/>
              <w:spacing w:after="160" w:line="240" w:lineRule="auto"/>
              <w:contextualSpacing/>
              <w:jc w:val="center"/>
              <w:rPr>
                <w:rFonts w:ascii="Times New Roman" w:hAnsi="Times New Roman"/>
                <w:sz w:val="24"/>
              </w:rPr>
            </w:pPr>
            <w:r w:rsidRPr="002A2317">
              <w:rPr>
                <w:rFonts w:ascii="Times New Roman" w:hAnsi="Times New Roman"/>
                <w:sz w:val="24"/>
              </w:rPr>
              <w:t>Nama Bahan</w:t>
            </w:r>
          </w:p>
        </w:tc>
        <w:tc>
          <w:tcPr>
            <w:tcW w:w="1890" w:type="dxa"/>
            <w:vMerge w:val="restart"/>
            <w:tcBorders>
              <w:top w:val="single" w:sz="4" w:space="0" w:color="auto"/>
              <w:bottom w:val="single" w:sz="4" w:space="0" w:color="auto"/>
            </w:tcBorders>
          </w:tcPr>
          <w:p w:rsidR="002A2317" w:rsidRPr="002A2317" w:rsidRDefault="002A2317" w:rsidP="002A2317">
            <w:pPr>
              <w:autoSpaceDE w:val="0"/>
              <w:autoSpaceDN w:val="0"/>
              <w:adjustRightInd w:val="0"/>
              <w:spacing w:after="160" w:line="240" w:lineRule="auto"/>
              <w:contextualSpacing/>
              <w:jc w:val="center"/>
              <w:rPr>
                <w:rFonts w:ascii="Times New Roman" w:hAnsi="Times New Roman"/>
                <w:sz w:val="24"/>
              </w:rPr>
            </w:pPr>
            <w:r w:rsidRPr="002A2317">
              <w:rPr>
                <w:rFonts w:ascii="Times New Roman" w:hAnsi="Times New Roman"/>
                <w:sz w:val="24"/>
              </w:rPr>
              <w:t>Kegunaan</w:t>
            </w:r>
          </w:p>
        </w:tc>
        <w:tc>
          <w:tcPr>
            <w:tcW w:w="3096" w:type="dxa"/>
            <w:gridSpan w:val="3"/>
            <w:tcBorders>
              <w:top w:val="single" w:sz="4" w:space="0" w:color="auto"/>
              <w:bottom w:val="single" w:sz="4" w:space="0" w:color="auto"/>
            </w:tcBorders>
          </w:tcPr>
          <w:p w:rsidR="002A2317" w:rsidRPr="002A2317" w:rsidRDefault="002A2317" w:rsidP="002A2317">
            <w:pPr>
              <w:autoSpaceDE w:val="0"/>
              <w:autoSpaceDN w:val="0"/>
              <w:adjustRightInd w:val="0"/>
              <w:spacing w:after="160" w:line="240" w:lineRule="auto"/>
              <w:contextualSpacing/>
              <w:jc w:val="center"/>
              <w:rPr>
                <w:rFonts w:ascii="Times New Roman" w:hAnsi="Times New Roman"/>
                <w:sz w:val="24"/>
              </w:rPr>
            </w:pPr>
            <w:r w:rsidRPr="002A2317">
              <w:rPr>
                <w:rFonts w:ascii="Times New Roman" w:hAnsi="Times New Roman"/>
                <w:sz w:val="24"/>
              </w:rPr>
              <w:t>Konsentrasi</w:t>
            </w:r>
          </w:p>
        </w:tc>
      </w:tr>
      <w:tr w:rsidR="002A2317" w:rsidRPr="002A2317" w:rsidTr="001C727B">
        <w:trPr>
          <w:trHeight w:val="20"/>
        </w:trPr>
        <w:tc>
          <w:tcPr>
            <w:tcW w:w="2340" w:type="dxa"/>
            <w:vMerge/>
            <w:tcBorders>
              <w:top w:val="single" w:sz="4" w:space="0" w:color="auto"/>
              <w:bottom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p>
        </w:tc>
        <w:tc>
          <w:tcPr>
            <w:tcW w:w="1890" w:type="dxa"/>
            <w:vMerge/>
            <w:tcBorders>
              <w:top w:val="single" w:sz="4" w:space="0" w:color="auto"/>
              <w:bottom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p>
        </w:tc>
        <w:tc>
          <w:tcPr>
            <w:tcW w:w="1080" w:type="dxa"/>
            <w:tcBorders>
              <w:top w:val="single" w:sz="4" w:space="0" w:color="auto"/>
              <w:bottom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F1</w:t>
            </w:r>
          </w:p>
        </w:tc>
        <w:tc>
          <w:tcPr>
            <w:tcW w:w="1080" w:type="dxa"/>
            <w:tcBorders>
              <w:top w:val="single" w:sz="4" w:space="0" w:color="auto"/>
              <w:bottom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F2</w:t>
            </w:r>
          </w:p>
        </w:tc>
        <w:tc>
          <w:tcPr>
            <w:tcW w:w="936" w:type="dxa"/>
            <w:tcBorders>
              <w:top w:val="single" w:sz="4" w:space="0" w:color="auto"/>
              <w:bottom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F3</w:t>
            </w:r>
          </w:p>
        </w:tc>
      </w:tr>
      <w:tr w:rsidR="002A2317" w:rsidRPr="002A2317" w:rsidTr="001C727B">
        <w:trPr>
          <w:trHeight w:val="20"/>
        </w:trPr>
        <w:tc>
          <w:tcPr>
            <w:tcW w:w="2340" w:type="dxa"/>
            <w:tcBorders>
              <w:top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 xml:space="preserve">Ektrak </w:t>
            </w:r>
            <w:r w:rsidRPr="002A2317">
              <w:rPr>
                <w:rFonts w:ascii="Times New Roman" w:hAnsi="Times New Roman"/>
                <w:i/>
                <w:sz w:val="24"/>
              </w:rPr>
              <w:t xml:space="preserve">Aloe vera </w:t>
            </w:r>
            <w:r w:rsidRPr="002A2317">
              <w:rPr>
                <w:rFonts w:ascii="Times New Roman" w:hAnsi="Times New Roman"/>
                <w:sz w:val="24"/>
              </w:rPr>
              <w:t>(%)</w:t>
            </w:r>
          </w:p>
        </w:tc>
        <w:tc>
          <w:tcPr>
            <w:tcW w:w="1890" w:type="dxa"/>
            <w:tcBorders>
              <w:top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Zat aktif</w:t>
            </w:r>
          </w:p>
        </w:tc>
        <w:tc>
          <w:tcPr>
            <w:tcW w:w="1080" w:type="dxa"/>
            <w:tcBorders>
              <w:top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1</w:t>
            </w:r>
          </w:p>
        </w:tc>
        <w:tc>
          <w:tcPr>
            <w:tcW w:w="1080" w:type="dxa"/>
            <w:tcBorders>
              <w:top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3</w:t>
            </w:r>
          </w:p>
        </w:tc>
        <w:tc>
          <w:tcPr>
            <w:tcW w:w="936" w:type="dxa"/>
            <w:tcBorders>
              <w:top w:val="single" w:sz="4" w:space="0" w:color="auto"/>
            </w:tcBorders>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5</w:t>
            </w:r>
          </w:p>
        </w:tc>
      </w:tr>
      <w:tr w:rsidR="002A2317" w:rsidRPr="002A2317" w:rsidTr="001C727B">
        <w:trPr>
          <w:trHeight w:val="20"/>
        </w:trPr>
        <w:tc>
          <w:tcPr>
            <w:tcW w:w="234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Karbopol 940</w:t>
            </w:r>
          </w:p>
        </w:tc>
        <w:tc>
          <w:tcPr>
            <w:tcW w:w="189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Polimer</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2,25</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2,25</w:t>
            </w:r>
          </w:p>
        </w:tc>
        <w:tc>
          <w:tcPr>
            <w:tcW w:w="936"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2,25</w:t>
            </w:r>
          </w:p>
        </w:tc>
      </w:tr>
      <w:tr w:rsidR="002A2317" w:rsidRPr="002A2317" w:rsidTr="001C727B">
        <w:trPr>
          <w:trHeight w:val="20"/>
        </w:trPr>
        <w:tc>
          <w:tcPr>
            <w:tcW w:w="234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TEA</w:t>
            </w:r>
          </w:p>
        </w:tc>
        <w:tc>
          <w:tcPr>
            <w:tcW w:w="189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Pendapar</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0,5</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0,5</w:t>
            </w:r>
          </w:p>
        </w:tc>
        <w:tc>
          <w:tcPr>
            <w:tcW w:w="936"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0,5</w:t>
            </w:r>
          </w:p>
        </w:tc>
      </w:tr>
      <w:tr w:rsidR="002A2317" w:rsidRPr="002A2317" w:rsidTr="001C727B">
        <w:trPr>
          <w:trHeight w:val="20"/>
        </w:trPr>
        <w:tc>
          <w:tcPr>
            <w:tcW w:w="234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Propilen glikol</w:t>
            </w:r>
          </w:p>
        </w:tc>
        <w:tc>
          <w:tcPr>
            <w:tcW w:w="189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Solubilizer</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5</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5</w:t>
            </w:r>
          </w:p>
        </w:tc>
        <w:tc>
          <w:tcPr>
            <w:tcW w:w="936"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5</w:t>
            </w:r>
          </w:p>
        </w:tc>
      </w:tr>
      <w:tr w:rsidR="002A2317" w:rsidRPr="002A2317" w:rsidTr="001C727B">
        <w:trPr>
          <w:trHeight w:val="20"/>
        </w:trPr>
        <w:tc>
          <w:tcPr>
            <w:tcW w:w="234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Metil Paraben</w:t>
            </w:r>
          </w:p>
        </w:tc>
        <w:tc>
          <w:tcPr>
            <w:tcW w:w="189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Pengawet</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0,2</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0,2</w:t>
            </w:r>
          </w:p>
        </w:tc>
        <w:tc>
          <w:tcPr>
            <w:tcW w:w="936"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0,2</w:t>
            </w:r>
          </w:p>
        </w:tc>
      </w:tr>
      <w:tr w:rsidR="002A2317" w:rsidRPr="002A2317" w:rsidTr="001C727B">
        <w:trPr>
          <w:trHeight w:val="20"/>
        </w:trPr>
        <w:tc>
          <w:tcPr>
            <w:tcW w:w="234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Propil Paraben</w:t>
            </w:r>
          </w:p>
        </w:tc>
        <w:tc>
          <w:tcPr>
            <w:tcW w:w="189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Pengawet</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0,1</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0,1</w:t>
            </w:r>
          </w:p>
        </w:tc>
        <w:tc>
          <w:tcPr>
            <w:tcW w:w="936"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0,1</w:t>
            </w:r>
          </w:p>
        </w:tc>
      </w:tr>
      <w:tr w:rsidR="002A2317" w:rsidRPr="002A2317" w:rsidTr="001C727B">
        <w:trPr>
          <w:trHeight w:val="20"/>
        </w:trPr>
        <w:tc>
          <w:tcPr>
            <w:tcW w:w="234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DMSO</w:t>
            </w:r>
          </w:p>
        </w:tc>
        <w:tc>
          <w:tcPr>
            <w:tcW w:w="189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Co-solvent</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7</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7</w:t>
            </w:r>
          </w:p>
        </w:tc>
        <w:tc>
          <w:tcPr>
            <w:tcW w:w="936"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7</w:t>
            </w:r>
          </w:p>
        </w:tc>
      </w:tr>
      <w:tr w:rsidR="002A2317" w:rsidRPr="002A2317" w:rsidTr="001C727B">
        <w:trPr>
          <w:trHeight w:val="20"/>
        </w:trPr>
        <w:tc>
          <w:tcPr>
            <w:tcW w:w="234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Aquadest</w:t>
            </w:r>
          </w:p>
        </w:tc>
        <w:tc>
          <w:tcPr>
            <w:tcW w:w="189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Pelarut</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Ad 100</w:t>
            </w:r>
          </w:p>
        </w:tc>
        <w:tc>
          <w:tcPr>
            <w:tcW w:w="1080"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Ad 100</w:t>
            </w:r>
          </w:p>
        </w:tc>
        <w:tc>
          <w:tcPr>
            <w:tcW w:w="936" w:type="dxa"/>
          </w:tcPr>
          <w:p w:rsidR="002A2317" w:rsidRPr="002A2317" w:rsidRDefault="002A2317" w:rsidP="002A2317">
            <w:pPr>
              <w:autoSpaceDE w:val="0"/>
              <w:autoSpaceDN w:val="0"/>
              <w:adjustRightInd w:val="0"/>
              <w:spacing w:after="160" w:line="240" w:lineRule="auto"/>
              <w:contextualSpacing/>
              <w:jc w:val="both"/>
              <w:rPr>
                <w:rFonts w:ascii="Times New Roman" w:hAnsi="Times New Roman"/>
                <w:sz w:val="24"/>
              </w:rPr>
            </w:pPr>
            <w:r w:rsidRPr="002A2317">
              <w:rPr>
                <w:rFonts w:ascii="Times New Roman" w:hAnsi="Times New Roman"/>
                <w:sz w:val="24"/>
              </w:rPr>
              <w:t>Ad 100</w:t>
            </w:r>
          </w:p>
        </w:tc>
      </w:tr>
    </w:tbl>
    <w:p w:rsidR="002A2317" w:rsidRPr="002A2317" w:rsidRDefault="002A2317" w:rsidP="002A2317">
      <w:pPr>
        <w:tabs>
          <w:tab w:val="left" w:pos="360"/>
        </w:tabs>
        <w:autoSpaceDE w:val="0"/>
        <w:autoSpaceDN w:val="0"/>
        <w:adjustRightInd w:val="0"/>
        <w:spacing w:after="0" w:line="240" w:lineRule="auto"/>
        <w:ind w:left="360"/>
        <w:jc w:val="both"/>
        <w:rPr>
          <w:rFonts w:ascii="Times New Roman" w:hAnsi="Times New Roman"/>
          <w:color w:val="000000"/>
          <w:lang w:val="id-ID"/>
        </w:rPr>
      </w:pPr>
    </w:p>
    <w:p w:rsidR="002A2317" w:rsidRPr="000E4879" w:rsidRDefault="002A2317" w:rsidP="002A2317">
      <w:pPr>
        <w:numPr>
          <w:ilvl w:val="0"/>
          <w:numId w:val="8"/>
        </w:numPr>
        <w:tabs>
          <w:tab w:val="left" w:pos="426"/>
        </w:tabs>
        <w:autoSpaceDE w:val="0"/>
        <w:autoSpaceDN w:val="0"/>
        <w:adjustRightInd w:val="0"/>
        <w:spacing w:before="240" w:after="0" w:line="240" w:lineRule="auto"/>
        <w:ind w:left="0" w:firstLine="0"/>
        <w:jc w:val="both"/>
        <w:rPr>
          <w:rFonts w:ascii="Times New Roman" w:hAnsi="Times New Roman"/>
        </w:rPr>
      </w:pPr>
      <w:r w:rsidRPr="000E4879">
        <w:rPr>
          <w:rFonts w:ascii="Times New Roman" w:hAnsi="Times New Roman"/>
        </w:rPr>
        <w:t xml:space="preserve">Evaluasi sediaan spray </w:t>
      </w:r>
      <w:r w:rsidRPr="000E4879">
        <w:rPr>
          <w:rFonts w:ascii="Times New Roman" w:hAnsi="Times New Roman"/>
          <w:i/>
        </w:rPr>
        <w:t>Aloe vera</w:t>
      </w:r>
    </w:p>
    <w:p w:rsidR="002A2317" w:rsidRPr="000E4879" w:rsidRDefault="002A2317" w:rsidP="002A2317">
      <w:pPr>
        <w:autoSpaceDE w:val="0"/>
        <w:autoSpaceDN w:val="0"/>
        <w:adjustRightInd w:val="0"/>
        <w:spacing w:after="0" w:line="240" w:lineRule="auto"/>
        <w:ind w:left="360"/>
        <w:jc w:val="both"/>
        <w:rPr>
          <w:rFonts w:ascii="Times New Roman" w:hAnsi="Times New Roman"/>
          <w:b/>
        </w:rPr>
      </w:pPr>
      <w:r w:rsidRPr="000E4879">
        <w:rPr>
          <w:rFonts w:ascii="Times New Roman" w:hAnsi="Times New Roman"/>
          <w:b/>
        </w:rPr>
        <w:t xml:space="preserve">Pemeriksaan organoleptik </w:t>
      </w:r>
    </w:p>
    <w:p w:rsidR="001973CE" w:rsidRPr="000E4879" w:rsidRDefault="002A2317" w:rsidP="002A2317">
      <w:pPr>
        <w:autoSpaceDE w:val="0"/>
        <w:autoSpaceDN w:val="0"/>
        <w:adjustRightInd w:val="0"/>
        <w:spacing w:after="0" w:line="240" w:lineRule="auto"/>
        <w:ind w:left="360"/>
        <w:jc w:val="both"/>
        <w:rPr>
          <w:rFonts w:ascii="Times New Roman" w:hAnsi="Times New Roman"/>
          <w:b/>
        </w:rPr>
      </w:pPr>
      <w:r w:rsidRPr="000E4879">
        <w:rPr>
          <w:rFonts w:ascii="Times New Roman" w:hAnsi="Times New Roman"/>
        </w:rPr>
        <w:t>Dilakukan untuk melihat tampilan fisik sediaan dengan cara pengamatan terhadap bentuk, warna, dan bau dari sediaan yang telah dibuat (Depkes RI, 1995).</w:t>
      </w:r>
    </w:p>
    <w:p w:rsidR="002A2317" w:rsidRPr="000E4879" w:rsidRDefault="002A2317" w:rsidP="002A2317">
      <w:pPr>
        <w:autoSpaceDE w:val="0"/>
        <w:autoSpaceDN w:val="0"/>
        <w:adjustRightInd w:val="0"/>
        <w:spacing w:after="0" w:line="240" w:lineRule="auto"/>
        <w:ind w:left="360"/>
        <w:jc w:val="both"/>
        <w:rPr>
          <w:rFonts w:ascii="Times New Roman" w:hAnsi="Times New Roman"/>
          <w:b/>
        </w:rPr>
      </w:pPr>
      <w:r w:rsidRPr="000E4879">
        <w:rPr>
          <w:rFonts w:ascii="Times New Roman" w:hAnsi="Times New Roman"/>
          <w:b/>
        </w:rPr>
        <w:t>Pemeriksaan kondisi penyemprotan dan bobot per semprot</w:t>
      </w:r>
    </w:p>
    <w:p w:rsidR="002A2317" w:rsidRPr="000E4879" w:rsidRDefault="002A2317" w:rsidP="002A2317">
      <w:pPr>
        <w:autoSpaceDE w:val="0"/>
        <w:autoSpaceDN w:val="0"/>
        <w:adjustRightInd w:val="0"/>
        <w:spacing w:after="0" w:line="240" w:lineRule="auto"/>
        <w:ind w:left="360"/>
        <w:jc w:val="both"/>
        <w:rPr>
          <w:rFonts w:ascii="Times New Roman" w:hAnsi="Times New Roman"/>
        </w:rPr>
      </w:pPr>
      <w:r w:rsidRPr="000E4879">
        <w:rPr>
          <w:rFonts w:ascii="Times New Roman" w:hAnsi="Times New Roman"/>
        </w:rPr>
        <w:t>Sediaan spray disemprotkan dari botol dengan jarak 3, 5, dan 10 cm pada selembar plastik mika. Pengujian dilakukan sebanyak tiga kali dan diamati pola pembentukan semprotan dan bobot per semprotan (Sukhbir, Kaur dkk, 2013).</w:t>
      </w:r>
    </w:p>
    <w:p w:rsidR="002A2317" w:rsidRPr="000E4879" w:rsidRDefault="002A2317" w:rsidP="002A2317">
      <w:pPr>
        <w:autoSpaceDE w:val="0"/>
        <w:autoSpaceDN w:val="0"/>
        <w:adjustRightInd w:val="0"/>
        <w:spacing w:after="0" w:line="240" w:lineRule="auto"/>
        <w:ind w:left="360"/>
        <w:jc w:val="both"/>
        <w:rPr>
          <w:rFonts w:ascii="Times New Roman" w:hAnsi="Times New Roman"/>
          <w:b/>
        </w:rPr>
      </w:pPr>
      <w:r w:rsidRPr="000E4879">
        <w:rPr>
          <w:rFonts w:ascii="Times New Roman" w:hAnsi="Times New Roman"/>
          <w:b/>
        </w:rPr>
        <w:lastRenderedPageBreak/>
        <w:t>Pengukuran Viskositas</w:t>
      </w:r>
    </w:p>
    <w:p w:rsidR="002A2317" w:rsidRPr="000E4879" w:rsidRDefault="002A2317" w:rsidP="002A2317">
      <w:pPr>
        <w:autoSpaceDE w:val="0"/>
        <w:autoSpaceDN w:val="0"/>
        <w:adjustRightInd w:val="0"/>
        <w:spacing w:after="0" w:line="240" w:lineRule="auto"/>
        <w:ind w:left="360"/>
        <w:jc w:val="both"/>
        <w:rPr>
          <w:rFonts w:ascii="Times New Roman" w:hAnsi="Times New Roman"/>
        </w:rPr>
      </w:pPr>
      <w:r w:rsidRPr="000E4879">
        <w:rPr>
          <w:rFonts w:ascii="Times New Roman" w:hAnsi="Times New Roman"/>
        </w:rPr>
        <w:t>Viskositas sediaan spray diukur menggunakan viskotester Rion LV-04. Sediaan spray sebanyak 75 mL. dimasukkan ke dalam cup. Kemudian dipasang spindle no. 3, hasil viskositas dicatat setelah viskotester menunjukan angka yang stabil. Pengukuran viskositas dilakukan dengan replikasi tiga kali (Panigrahi dkk, 1997; Vats dan Sharma, 2012).</w:t>
      </w:r>
    </w:p>
    <w:p w:rsidR="001973CE" w:rsidRPr="000E4879" w:rsidRDefault="001973CE" w:rsidP="002A2317">
      <w:pPr>
        <w:autoSpaceDE w:val="0"/>
        <w:autoSpaceDN w:val="0"/>
        <w:adjustRightInd w:val="0"/>
        <w:spacing w:after="0" w:line="240" w:lineRule="auto"/>
        <w:ind w:left="360"/>
        <w:jc w:val="both"/>
        <w:rPr>
          <w:rFonts w:ascii="Times New Roman" w:hAnsi="Times New Roman"/>
          <w:b/>
        </w:rPr>
      </w:pPr>
      <w:r w:rsidRPr="000E4879">
        <w:rPr>
          <w:rFonts w:ascii="Times New Roman" w:hAnsi="Times New Roman"/>
          <w:b/>
        </w:rPr>
        <w:t>Pemeriksaan Daya Lekat</w:t>
      </w:r>
    </w:p>
    <w:p w:rsidR="001973CE" w:rsidRPr="000E4879" w:rsidRDefault="001973CE" w:rsidP="002A2317">
      <w:pPr>
        <w:autoSpaceDE w:val="0"/>
        <w:autoSpaceDN w:val="0"/>
        <w:adjustRightInd w:val="0"/>
        <w:spacing w:after="0" w:line="240" w:lineRule="auto"/>
        <w:ind w:left="360"/>
        <w:jc w:val="both"/>
        <w:rPr>
          <w:rFonts w:ascii="Times New Roman" w:hAnsi="Times New Roman"/>
        </w:rPr>
      </w:pPr>
      <w:r w:rsidRPr="000E4879">
        <w:rPr>
          <w:rFonts w:ascii="Times New Roman" w:hAnsi="Times New Roman"/>
        </w:rPr>
        <w:t>Pengujian sifat ketahanan melekat, sediaan diaplikasikan pada sisi dalam dari lengan bagian bawah sukarelawan, dengan cara menyemprotkan spray gel pada jarak 3 cm. Ketika tetesan spray menetes setelah 10 detik maka dievaluasi sebagai menetes, dan ketika tetesan spray tidak menetes setelah 10 detik maka dievaluasi sebagai melekat (Kamishita dkk, 1992 dalam Fitriansyah dkk, 2016).</w:t>
      </w:r>
    </w:p>
    <w:p w:rsidR="001973CE" w:rsidRPr="000E4879" w:rsidRDefault="001973CE" w:rsidP="002A2317">
      <w:pPr>
        <w:autoSpaceDE w:val="0"/>
        <w:autoSpaceDN w:val="0"/>
        <w:adjustRightInd w:val="0"/>
        <w:spacing w:after="0" w:line="240" w:lineRule="auto"/>
        <w:ind w:left="360"/>
        <w:jc w:val="both"/>
        <w:rPr>
          <w:rFonts w:ascii="Times New Roman" w:hAnsi="Times New Roman"/>
          <w:b/>
        </w:rPr>
      </w:pPr>
      <w:r w:rsidRPr="000E4879">
        <w:rPr>
          <w:rFonts w:ascii="Times New Roman" w:hAnsi="Times New Roman"/>
          <w:b/>
        </w:rPr>
        <w:t>Pengukuran pH</w:t>
      </w:r>
    </w:p>
    <w:p w:rsidR="001973CE" w:rsidRPr="000E4879" w:rsidRDefault="001973CE" w:rsidP="002A2317">
      <w:pPr>
        <w:autoSpaceDE w:val="0"/>
        <w:autoSpaceDN w:val="0"/>
        <w:adjustRightInd w:val="0"/>
        <w:spacing w:after="0" w:line="240" w:lineRule="auto"/>
        <w:ind w:left="360"/>
        <w:jc w:val="both"/>
        <w:rPr>
          <w:rFonts w:ascii="Times New Roman" w:hAnsi="Times New Roman"/>
        </w:rPr>
      </w:pPr>
      <w:r w:rsidRPr="000E4879">
        <w:rPr>
          <w:rFonts w:ascii="Times New Roman" w:hAnsi="Times New Roman"/>
        </w:rPr>
        <w:t>Sediaan diukur pH nya menggunakan pH meter yang telah dikalibrasi dari pH 4,01 dan pH 7,01 (Depkes RI, 1995).</w:t>
      </w:r>
    </w:p>
    <w:p w:rsidR="001973CE" w:rsidRPr="000E4879" w:rsidRDefault="001973CE" w:rsidP="002A2317">
      <w:pPr>
        <w:autoSpaceDE w:val="0"/>
        <w:autoSpaceDN w:val="0"/>
        <w:adjustRightInd w:val="0"/>
        <w:spacing w:after="0" w:line="240" w:lineRule="auto"/>
        <w:ind w:left="360"/>
        <w:jc w:val="both"/>
        <w:rPr>
          <w:rFonts w:ascii="Times New Roman" w:hAnsi="Times New Roman"/>
          <w:b/>
        </w:rPr>
      </w:pPr>
      <w:r w:rsidRPr="000E4879">
        <w:rPr>
          <w:rFonts w:ascii="Times New Roman" w:hAnsi="Times New Roman"/>
          <w:b/>
        </w:rPr>
        <w:t>Pemeriksaan Daya Sebar</w:t>
      </w:r>
    </w:p>
    <w:p w:rsidR="001973CE" w:rsidRPr="000E4879" w:rsidRDefault="001973CE" w:rsidP="002A2317">
      <w:pPr>
        <w:autoSpaceDE w:val="0"/>
        <w:autoSpaceDN w:val="0"/>
        <w:adjustRightInd w:val="0"/>
        <w:spacing w:after="0" w:line="240" w:lineRule="auto"/>
        <w:ind w:left="360"/>
        <w:jc w:val="both"/>
        <w:rPr>
          <w:rFonts w:ascii="Times New Roman" w:hAnsi="Times New Roman"/>
        </w:rPr>
      </w:pPr>
      <w:r w:rsidRPr="000E4879">
        <w:rPr>
          <w:rFonts w:ascii="Times New Roman" w:hAnsi="Times New Roman"/>
        </w:rPr>
        <w:t>Sediaan disemprotkan pada plastik mika dengan jarak 5 cm. Kemudian diukur daya sebar sediaan dengan menggunakan penggaris. Parameter yang digunakan adalah diameter.</w:t>
      </w:r>
    </w:p>
    <w:p w:rsidR="001973CE" w:rsidRPr="000E4879" w:rsidRDefault="001973CE" w:rsidP="002A2317">
      <w:pPr>
        <w:autoSpaceDE w:val="0"/>
        <w:autoSpaceDN w:val="0"/>
        <w:adjustRightInd w:val="0"/>
        <w:spacing w:after="0" w:line="240" w:lineRule="auto"/>
        <w:ind w:left="360"/>
        <w:jc w:val="both"/>
        <w:rPr>
          <w:rFonts w:ascii="Times New Roman" w:hAnsi="Times New Roman"/>
          <w:b/>
        </w:rPr>
      </w:pPr>
      <w:r w:rsidRPr="000E4879">
        <w:rPr>
          <w:rFonts w:ascii="Times New Roman" w:hAnsi="Times New Roman"/>
          <w:b/>
        </w:rPr>
        <w:t>Pemeriksaan Waktu Kering</w:t>
      </w:r>
    </w:p>
    <w:p w:rsidR="001973CE" w:rsidRPr="000E4879" w:rsidRDefault="001973CE" w:rsidP="002A2317">
      <w:pPr>
        <w:autoSpaceDE w:val="0"/>
        <w:autoSpaceDN w:val="0"/>
        <w:adjustRightInd w:val="0"/>
        <w:spacing w:after="0" w:line="240" w:lineRule="auto"/>
        <w:ind w:left="360"/>
        <w:jc w:val="both"/>
        <w:rPr>
          <w:rFonts w:ascii="Times New Roman" w:hAnsi="Times New Roman"/>
        </w:rPr>
      </w:pPr>
      <w:r w:rsidRPr="000E4879">
        <w:rPr>
          <w:rFonts w:ascii="Times New Roman" w:hAnsi="Times New Roman"/>
        </w:rPr>
        <w:t>Pengujian waktu kering, sediaan diaplikasikan pada sisi dalam dari lengan bagian bawah sukarelawan. Kemudian dihitung waktu yang perlukan hingga cairan yang disemprotkan mengering (Kamishita dkk, 1992 dalam Fitriansyah dkk, 2016)</w:t>
      </w:r>
    </w:p>
    <w:p w:rsidR="001973CE" w:rsidRPr="000E4879" w:rsidRDefault="001973CE" w:rsidP="001973CE">
      <w:pPr>
        <w:numPr>
          <w:ilvl w:val="0"/>
          <w:numId w:val="8"/>
        </w:numPr>
        <w:tabs>
          <w:tab w:val="left" w:pos="426"/>
        </w:tabs>
        <w:autoSpaceDE w:val="0"/>
        <w:autoSpaceDN w:val="0"/>
        <w:adjustRightInd w:val="0"/>
        <w:spacing w:after="0" w:line="240" w:lineRule="auto"/>
        <w:ind w:left="0" w:firstLine="0"/>
        <w:jc w:val="both"/>
        <w:rPr>
          <w:rFonts w:ascii="Times New Roman" w:hAnsi="Times New Roman"/>
        </w:rPr>
      </w:pPr>
      <w:r w:rsidRPr="000E4879">
        <w:rPr>
          <w:rFonts w:ascii="Times New Roman" w:hAnsi="Times New Roman"/>
          <w:bCs/>
        </w:rPr>
        <w:t>Uji</w:t>
      </w:r>
      <w:r w:rsidRPr="000E4879">
        <w:rPr>
          <w:rFonts w:ascii="Times New Roman" w:hAnsi="Times New Roman"/>
        </w:rPr>
        <w:t xml:space="preserve"> Aktivitas Penyembuhan Luka Spray Ekstrak </w:t>
      </w:r>
      <w:r w:rsidRPr="000E4879">
        <w:rPr>
          <w:rFonts w:ascii="Times New Roman" w:hAnsi="Times New Roman"/>
          <w:i/>
        </w:rPr>
        <w:t>Aloe vera</w:t>
      </w:r>
    </w:p>
    <w:p w:rsidR="00F36CA4" w:rsidRPr="000E4879" w:rsidRDefault="00F36CA4" w:rsidP="00F36CA4">
      <w:pPr>
        <w:tabs>
          <w:tab w:val="left" w:pos="426"/>
        </w:tabs>
        <w:autoSpaceDE w:val="0"/>
        <w:autoSpaceDN w:val="0"/>
        <w:adjustRightInd w:val="0"/>
        <w:spacing w:after="0" w:line="240" w:lineRule="auto"/>
        <w:ind w:left="360"/>
        <w:jc w:val="both"/>
        <w:rPr>
          <w:rFonts w:ascii="Times New Roman" w:hAnsi="Times New Roman"/>
          <w:b/>
        </w:rPr>
      </w:pPr>
      <w:r w:rsidRPr="000E4879">
        <w:rPr>
          <w:rFonts w:ascii="Times New Roman" w:hAnsi="Times New Roman"/>
          <w:b/>
        </w:rPr>
        <w:t>Pengelompokan Hewan Uji</w:t>
      </w:r>
    </w:p>
    <w:p w:rsidR="00F36CA4" w:rsidRPr="000E4879" w:rsidRDefault="00F36CA4" w:rsidP="00F36CA4">
      <w:pPr>
        <w:tabs>
          <w:tab w:val="left" w:pos="426"/>
        </w:tabs>
        <w:autoSpaceDE w:val="0"/>
        <w:autoSpaceDN w:val="0"/>
        <w:adjustRightInd w:val="0"/>
        <w:spacing w:after="0" w:line="240" w:lineRule="auto"/>
        <w:ind w:left="360"/>
        <w:jc w:val="both"/>
        <w:rPr>
          <w:rFonts w:ascii="Times New Roman" w:hAnsi="Times New Roman"/>
          <w:i/>
        </w:rPr>
      </w:pPr>
      <w:r w:rsidRPr="000E4879">
        <w:rPr>
          <w:rFonts w:ascii="Times New Roman" w:hAnsi="Times New Roman"/>
        </w:rPr>
        <w:t xml:space="preserve">15 mencit dibagi dalam 5 kelompok yaitu kontrol positif menggunakan Oxoferin, kontrol negatif menggunakan basis spray, perlakuan 1 diberi spray ekstrak </w:t>
      </w:r>
      <w:r w:rsidRPr="000E4879">
        <w:rPr>
          <w:rFonts w:ascii="Times New Roman" w:hAnsi="Times New Roman"/>
          <w:i/>
        </w:rPr>
        <w:t xml:space="preserve">Aloe vera 1%, </w:t>
      </w:r>
      <w:r w:rsidRPr="000E4879">
        <w:rPr>
          <w:rFonts w:ascii="Times New Roman" w:hAnsi="Times New Roman"/>
        </w:rPr>
        <w:t xml:space="preserve">perlakuan 2 diberi spray ekstrak </w:t>
      </w:r>
      <w:r w:rsidRPr="000E4879">
        <w:rPr>
          <w:rFonts w:ascii="Times New Roman" w:hAnsi="Times New Roman"/>
          <w:i/>
        </w:rPr>
        <w:t xml:space="preserve">Aloe vera 3%, </w:t>
      </w:r>
      <w:r w:rsidRPr="000E4879">
        <w:rPr>
          <w:rFonts w:ascii="Times New Roman" w:hAnsi="Times New Roman"/>
        </w:rPr>
        <w:t xml:space="preserve">perlakuan 3 diberi spray ekstrak </w:t>
      </w:r>
      <w:r w:rsidRPr="000E4879">
        <w:rPr>
          <w:rFonts w:ascii="Times New Roman" w:hAnsi="Times New Roman"/>
          <w:i/>
        </w:rPr>
        <w:t>Aloe vera 5%.</w:t>
      </w:r>
    </w:p>
    <w:p w:rsidR="001973CE" w:rsidRPr="000E4879" w:rsidRDefault="001973CE" w:rsidP="001973CE">
      <w:pPr>
        <w:tabs>
          <w:tab w:val="left" w:pos="426"/>
        </w:tabs>
        <w:autoSpaceDE w:val="0"/>
        <w:autoSpaceDN w:val="0"/>
        <w:adjustRightInd w:val="0"/>
        <w:spacing w:after="0" w:line="240" w:lineRule="auto"/>
        <w:ind w:left="360"/>
        <w:jc w:val="both"/>
        <w:rPr>
          <w:rFonts w:ascii="Times New Roman" w:hAnsi="Times New Roman"/>
          <w:b/>
          <w:i/>
        </w:rPr>
      </w:pPr>
      <w:r w:rsidRPr="000E4879">
        <w:rPr>
          <w:rFonts w:ascii="Times New Roman" w:hAnsi="Times New Roman"/>
          <w:b/>
        </w:rPr>
        <w:t xml:space="preserve">Pembuatan Luka Akut </w:t>
      </w:r>
      <w:r w:rsidRPr="000E4879">
        <w:rPr>
          <w:rFonts w:ascii="Times New Roman" w:hAnsi="Times New Roman"/>
          <w:b/>
          <w:i/>
        </w:rPr>
        <w:t>Full-thickness</w:t>
      </w:r>
    </w:p>
    <w:p w:rsidR="000E4879" w:rsidRPr="000E4879" w:rsidRDefault="001973CE" w:rsidP="000E4879">
      <w:pPr>
        <w:tabs>
          <w:tab w:val="left" w:pos="426"/>
        </w:tabs>
        <w:autoSpaceDE w:val="0"/>
        <w:autoSpaceDN w:val="0"/>
        <w:adjustRightInd w:val="0"/>
        <w:spacing w:after="0" w:line="240" w:lineRule="auto"/>
        <w:ind w:left="360"/>
        <w:jc w:val="both"/>
        <w:rPr>
          <w:rFonts w:ascii="Times New Roman" w:hAnsi="Times New Roman"/>
        </w:rPr>
      </w:pPr>
      <w:r w:rsidRPr="000E4879">
        <w:rPr>
          <w:rFonts w:ascii="Times New Roman" w:hAnsi="Times New Roman"/>
        </w:rPr>
        <w:t xml:space="preserve">Prosedur pembuatan luka akut jenis </w:t>
      </w:r>
      <w:r w:rsidRPr="000E4879">
        <w:rPr>
          <w:rFonts w:ascii="Times New Roman" w:hAnsi="Times New Roman"/>
          <w:i/>
        </w:rPr>
        <w:t>full-thickness</w:t>
      </w:r>
      <w:r w:rsidRPr="000E4879">
        <w:rPr>
          <w:rFonts w:ascii="Times New Roman" w:hAnsi="Times New Roman"/>
        </w:rPr>
        <w:t xml:space="preserve"> dengan merujuk pada penelitian yang dilakukan oleh (Nasruddin dkk, 2014), mencit dibius terlebih dahulu sebelum pembuatan luka. Pembiusan dilakukan dengan bahan kimia campuran Ketamine dosis 50 mg/kg dan Xylazine dosis 5 mg/kg melalui rute injeksi intraperitonial (Nasruddin dkk, 2014). Kemudian bulu di punggung mencit dicukur menggunakan alat pencukur hewan sampai halus dan terlihat permukaan kulit nya. Luka dibuat pada punggung mencit balb/c jantan menggunakan </w:t>
      </w:r>
      <w:r w:rsidRPr="000E4879">
        <w:rPr>
          <w:rFonts w:ascii="Times New Roman" w:hAnsi="Times New Roman"/>
          <w:i/>
        </w:rPr>
        <w:t>punch biopsy</w:t>
      </w:r>
      <w:r w:rsidRPr="000E4879">
        <w:rPr>
          <w:rFonts w:ascii="Times New Roman" w:hAnsi="Times New Roman"/>
        </w:rPr>
        <w:t xml:space="preserve"> steril disposable berdiameter 4 mm pada kedua sisi dorsal berbentuk</w:t>
      </w:r>
      <w:r w:rsidR="00293B15">
        <w:rPr>
          <w:rFonts w:ascii="Times New Roman" w:hAnsi="Times New Roman"/>
        </w:rPr>
        <w:t xml:space="preserve"> lingkaran  </w:t>
      </w:r>
      <w:r w:rsidR="00293B15">
        <w:rPr>
          <w:rFonts w:ascii="Times New Roman" w:hAnsi="Times New Roman"/>
        </w:rPr>
        <w:fldChar w:fldCharType="begin" w:fldLock="1"/>
      </w:r>
      <w:r w:rsidR="00293B15">
        <w:rPr>
          <w:rFonts w:ascii="Times New Roman" w:hAnsi="Times New Roman"/>
        </w:rPr>
        <w:instrText>ADDIN CSL_CITATION {"citationItems":[{"id":"ITEM-1","itemData":{"DOI":"10.1016/j.cpme.2014.01.001","author":[{"dropping-particle":"al","family":"Nasruddin","given":"et","non-dropping-particle":"","parse-names":false,"suffix":""},{"dropping-particle":"","family":"Nakajima","given":"Yukari","non-dropping-particle":"","parse-names":false,"suffix":""},{"dropping-particle":"","family":"Mukai","given":"Kanae","non-dropping-particle":"","parse-names":false,"suffix":""},{"dropping-particle":"","family":"Setyowati","given":"Heni","non-dropping-particle":"","parse-names":false,"suffix":""},{"dropping-particle":"","family":"Rahayu","given":"Esti","non-dropping-particle":"","parse-names":false,"suffix":""},{"dropping-particle":"","family":"Nur","given":"Muhammad","non-dropping-particle":"","parse-names":false,"suffix":""}],"container-title":"clinical Plasma Medicine","id":"ITEM-1","issued":{"date-parts":[["2014"]]},"page":"28-35","title":"Cold plasma on full-thickness cutaneous wound accelerates healing through promoting inflammation , re-epithelialization and wound contraction","type":"article-journal","volume":"2"},"uris":["http://www.mendeley.com/documents/?uuid=50e78102-bd9c-46c2-9568-cd71c84497a9"]}],"mendeley":{"formattedCitation":"(Nasruddin et al., 2014)","manualFormatting":"(Nasruddin dkk, 2014)","plainTextFormattedCitation":"(Nasruddin et al., 2014)"},"properties":{"noteIndex":0},"schema":"https://github.com/citation-style-language/schema/raw/master/csl-citation.json"}</w:instrText>
      </w:r>
      <w:r w:rsidR="00293B15">
        <w:rPr>
          <w:rFonts w:ascii="Times New Roman" w:hAnsi="Times New Roman"/>
        </w:rPr>
        <w:fldChar w:fldCharType="separate"/>
      </w:r>
      <w:r w:rsidR="00293B15">
        <w:rPr>
          <w:rFonts w:ascii="Times New Roman" w:hAnsi="Times New Roman"/>
          <w:noProof/>
        </w:rPr>
        <w:t>(Nasruddin dkk</w:t>
      </w:r>
      <w:r w:rsidR="00293B15" w:rsidRPr="00293B15">
        <w:rPr>
          <w:rFonts w:ascii="Times New Roman" w:hAnsi="Times New Roman"/>
          <w:noProof/>
        </w:rPr>
        <w:t>, 2014)</w:t>
      </w:r>
      <w:r w:rsidR="00293B15">
        <w:rPr>
          <w:rFonts w:ascii="Times New Roman" w:hAnsi="Times New Roman"/>
        </w:rPr>
        <w:fldChar w:fldCharType="end"/>
      </w:r>
      <w:r w:rsidRPr="000E4879">
        <w:rPr>
          <w:rFonts w:ascii="Times New Roman" w:hAnsi="Times New Roman"/>
        </w:rPr>
        <w:t>.</w:t>
      </w:r>
    </w:p>
    <w:p w:rsidR="001973CE" w:rsidRPr="000E4879" w:rsidRDefault="001973CE" w:rsidP="001973CE">
      <w:pPr>
        <w:tabs>
          <w:tab w:val="left" w:pos="426"/>
        </w:tabs>
        <w:autoSpaceDE w:val="0"/>
        <w:autoSpaceDN w:val="0"/>
        <w:adjustRightInd w:val="0"/>
        <w:spacing w:after="0" w:line="240" w:lineRule="auto"/>
        <w:ind w:left="360"/>
        <w:jc w:val="both"/>
        <w:rPr>
          <w:rFonts w:ascii="Times New Roman" w:hAnsi="Times New Roman"/>
          <w:b/>
        </w:rPr>
      </w:pPr>
      <w:r w:rsidRPr="000E4879">
        <w:rPr>
          <w:rFonts w:ascii="Times New Roman" w:hAnsi="Times New Roman"/>
          <w:b/>
        </w:rPr>
        <w:t>Pengamatan Makroskopis</w:t>
      </w:r>
    </w:p>
    <w:p w:rsidR="000E4879" w:rsidRPr="000E4879" w:rsidRDefault="001973CE" w:rsidP="000E4879">
      <w:pPr>
        <w:tabs>
          <w:tab w:val="left" w:pos="426"/>
        </w:tabs>
        <w:autoSpaceDE w:val="0"/>
        <w:autoSpaceDN w:val="0"/>
        <w:adjustRightInd w:val="0"/>
        <w:spacing w:line="240" w:lineRule="auto"/>
        <w:ind w:left="360"/>
        <w:jc w:val="both"/>
        <w:rPr>
          <w:rFonts w:ascii="Times New Roman" w:hAnsi="Times New Roman"/>
        </w:rPr>
      </w:pPr>
      <w:r w:rsidRPr="000E4879">
        <w:rPr>
          <w:rFonts w:ascii="Times New Roman" w:hAnsi="Times New Roman"/>
        </w:rPr>
        <w:t>Penyembuhan luka dievaluasi secara makroskopis. Hari pembuatan luka ditetapkan sebagai hari ke-0 dan penyembuhan luka diobservasi setiap hari dari hari ke-0 sampai hari ke-14 setelah pembuatan luka. Sebelum observasi, lingkungan sekitar luka dibersihkan menggunakan larutan NaCl fisiologis 0,9%. Dokumentasi gambar luka menggunakan kamera digital. Tepi luka ditiru (</w:t>
      </w:r>
      <w:r w:rsidRPr="000E4879">
        <w:rPr>
          <w:rFonts w:ascii="Times New Roman" w:hAnsi="Times New Roman"/>
          <w:i/>
        </w:rPr>
        <w:t>traced</w:t>
      </w:r>
      <w:r w:rsidRPr="000E4879">
        <w:rPr>
          <w:rFonts w:ascii="Times New Roman" w:hAnsi="Times New Roman"/>
        </w:rPr>
        <w:t xml:space="preserve">) pada plastik mika menggunakan spidol permanen setiap hari. Luas area luka dihitung menggunakan software analisis gambar </w:t>
      </w:r>
      <w:r w:rsidRPr="000E4879">
        <w:rPr>
          <w:rFonts w:ascii="Times New Roman" w:hAnsi="Times New Roman"/>
          <w:i/>
        </w:rPr>
        <w:t>Scion Image Beta 4.02</w:t>
      </w:r>
      <w:r w:rsidRPr="000E4879">
        <w:rPr>
          <w:rFonts w:ascii="Times New Roman" w:hAnsi="Times New Roman"/>
        </w:rPr>
        <w:t xml:space="preserve"> (Scion Corporation, Frederick, Maryland, USA) </w:t>
      </w:r>
      <w:r w:rsidRPr="000E4879">
        <w:rPr>
          <w:rFonts w:ascii="Times New Roman" w:hAnsi="Times New Roman"/>
        </w:rPr>
        <w:fldChar w:fldCharType="begin" w:fldLock="1"/>
      </w:r>
      <w:r w:rsidRPr="000E4879">
        <w:rPr>
          <w:rFonts w:ascii="Times New Roman" w:hAnsi="Times New Roman"/>
        </w:rPr>
        <w:instrText>ADDIN CSL_CITATION {"citationItems":[{"id":"ITEM-1","itemData":{"author":[{"dropping-particle":"","family":"Wahyuningtyas","given":"Eka Sakti","non-dropping-particle":"","parse-names":false,"suffix":""},{"dropping-particle":"","family":"Putri","given":"Indri Kartika","non-dropping-particle":"","parse-names":false,"suffix":""}],"container-title":"University Research Colloquium","id":"ITEM-1","issued":{"date-parts":[["2014"]]},"page":"99-106","title":"Efektivitas Perlakuan Kombinatif Plasma Medis , Madu dan Pembalut Luka Berlubang Banyak Untuk Penyembuhan Luka","type":"article-journal","volume":"2"},"uris":["http://www.mendeley.com/documents/?uuid=86d0f5f9-0e73-40b2-b62f-1f71fda7c6a6"]}],"mendeley":{"formattedCitation":"(Wahyuningtyas &amp; Putri, 2014)","plainTextFormattedCitation":"(Wahyuningtyas &amp; Putri, 2014)","previouslyFormattedCitation":"(Wahyuningtyas &amp; Putri, 2014)"},"properties":{"noteIndex":0},"schema":"https://github.com/citation-style-language/schema/raw/master/csl-citation.json"}</w:instrText>
      </w:r>
      <w:r w:rsidRPr="000E4879">
        <w:rPr>
          <w:rFonts w:ascii="Times New Roman" w:hAnsi="Times New Roman"/>
        </w:rPr>
        <w:fldChar w:fldCharType="separate"/>
      </w:r>
      <w:r w:rsidRPr="000E4879">
        <w:rPr>
          <w:rFonts w:ascii="Times New Roman" w:hAnsi="Times New Roman"/>
          <w:noProof/>
        </w:rPr>
        <w:t>(Wahyuningtyas &amp; Putri, 2014)</w:t>
      </w:r>
      <w:r w:rsidRPr="000E4879">
        <w:rPr>
          <w:rFonts w:ascii="Times New Roman" w:hAnsi="Times New Roman"/>
        </w:rPr>
        <w:fldChar w:fldCharType="end"/>
      </w:r>
      <w:r w:rsidRPr="000E4879">
        <w:rPr>
          <w:rFonts w:ascii="Times New Roman" w:hAnsi="Times New Roman"/>
        </w:rPr>
        <w:t>.</w:t>
      </w:r>
    </w:p>
    <w:p w:rsidR="00CA6B59" w:rsidRPr="000E4879" w:rsidRDefault="00CA6B59" w:rsidP="000E4879">
      <w:pPr>
        <w:spacing w:after="0" w:line="240" w:lineRule="auto"/>
        <w:jc w:val="both"/>
        <w:rPr>
          <w:rFonts w:ascii="Times New Roman" w:hAnsi="Times New Roman"/>
          <w:b/>
          <w:color w:val="000000"/>
        </w:rPr>
      </w:pPr>
      <w:r w:rsidRPr="000E4879">
        <w:rPr>
          <w:rFonts w:ascii="Times New Roman" w:hAnsi="Times New Roman"/>
          <w:b/>
          <w:color w:val="000000"/>
        </w:rPr>
        <w:t>Analisis Data</w:t>
      </w:r>
    </w:p>
    <w:p w:rsidR="00230F12" w:rsidRPr="000E4879" w:rsidRDefault="00CA6B59" w:rsidP="000E4879">
      <w:pPr>
        <w:spacing w:after="0" w:line="240" w:lineRule="auto"/>
        <w:jc w:val="both"/>
        <w:rPr>
          <w:rFonts w:ascii="Times New Roman" w:hAnsi="Times New Roman"/>
          <w:b/>
          <w:color w:val="000000"/>
          <w:lang w:val="id-ID"/>
        </w:rPr>
      </w:pPr>
      <w:r w:rsidRPr="000E4879">
        <w:rPr>
          <w:rFonts w:ascii="Times New Roman" w:hAnsi="Times New Roman"/>
          <w:b/>
          <w:color w:val="000000"/>
        </w:rPr>
        <w:tab/>
      </w:r>
      <w:r w:rsidR="00A25F00" w:rsidRPr="000E4879">
        <w:rPr>
          <w:rFonts w:ascii="Times New Roman" w:hAnsi="Times New Roman"/>
          <w:color w:val="000000"/>
        </w:rPr>
        <w:t xml:space="preserve">Analisis data yang digunakan yaitu rasio luas luka pada kulit  seluruh kelompok perlakuan. Data tersebut dianalisis secara statistik menggunakan software </w:t>
      </w:r>
      <w:r w:rsidR="00A25F00" w:rsidRPr="000E4879">
        <w:rPr>
          <w:rFonts w:ascii="Times New Roman" w:hAnsi="Times New Roman"/>
          <w:i/>
          <w:color w:val="000000"/>
        </w:rPr>
        <w:t>IBM SPSS Statistics 20.0</w:t>
      </w:r>
      <w:r w:rsidR="00A25F00" w:rsidRPr="000E4879">
        <w:rPr>
          <w:rFonts w:ascii="Times New Roman" w:hAnsi="Times New Roman"/>
          <w:color w:val="000000"/>
        </w:rPr>
        <w:t xml:space="preserve">. Semua data penelitian dilakukan uji prasyarat statistik berupa uji normalitas dan uji </w:t>
      </w:r>
      <w:r w:rsidR="00A25F00" w:rsidRPr="000E4879">
        <w:rPr>
          <w:rFonts w:ascii="Times New Roman" w:hAnsi="Times New Roman"/>
          <w:color w:val="000000"/>
        </w:rPr>
        <w:lastRenderedPageBreak/>
        <w:t xml:space="preserve">homogenitas. Uji normalitas dilakukan dengan uji </w:t>
      </w:r>
      <w:r w:rsidR="00A25F00" w:rsidRPr="000E4879">
        <w:rPr>
          <w:rFonts w:ascii="Times New Roman" w:hAnsi="Times New Roman"/>
          <w:i/>
          <w:color w:val="000000"/>
        </w:rPr>
        <w:t>Shapiro Wilk</w:t>
      </w:r>
      <w:r w:rsidR="00A25F00" w:rsidRPr="000E4879">
        <w:rPr>
          <w:rFonts w:ascii="Times New Roman" w:hAnsi="Times New Roman"/>
          <w:color w:val="000000"/>
        </w:rPr>
        <w:t xml:space="preserve">, data dikatakan terdistribusi normal apabila nilai signifikasi (p&gt;0,05). Selanjutnya, dilakukan uji homogenitas menggunakan  </w:t>
      </w:r>
      <w:r w:rsidR="00A25F00" w:rsidRPr="000E4879">
        <w:rPr>
          <w:rFonts w:ascii="Times New Roman" w:hAnsi="Times New Roman"/>
          <w:i/>
          <w:color w:val="000000"/>
        </w:rPr>
        <w:t>Levene’s test</w:t>
      </w:r>
      <w:r w:rsidR="00A25F00" w:rsidRPr="000E4879">
        <w:rPr>
          <w:rFonts w:ascii="Times New Roman" w:hAnsi="Times New Roman"/>
          <w:color w:val="000000"/>
        </w:rPr>
        <w:t xml:space="preserve">, data dikatakan homogen jika nilai p&gt;0,05. Apabila data terdistribusi normal dan homogen (p&gt;0,05), maka analisis rasio luas luka dilanjutkan dengan uji </w:t>
      </w:r>
      <w:r w:rsidR="00A25F00" w:rsidRPr="000E4879">
        <w:rPr>
          <w:rFonts w:ascii="Times New Roman" w:hAnsi="Times New Roman"/>
          <w:i/>
          <w:color w:val="000000"/>
        </w:rPr>
        <w:t>Anova</w:t>
      </w:r>
      <w:r w:rsidR="00A25F00" w:rsidRPr="000E4879">
        <w:rPr>
          <w:rFonts w:ascii="Times New Roman" w:hAnsi="Times New Roman"/>
          <w:color w:val="000000"/>
        </w:rPr>
        <w:t xml:space="preserve">. Data rasio luas luka dikatakan ada perbedaan setiap waktu pengukuran di seluruh kelompok apabila nilai p&lt;0,05, dilanjutkan dengan uji </w:t>
      </w:r>
      <w:r w:rsidR="00A25F00" w:rsidRPr="000E4879">
        <w:rPr>
          <w:rFonts w:ascii="Times New Roman" w:hAnsi="Times New Roman"/>
          <w:i/>
          <w:color w:val="000000"/>
        </w:rPr>
        <w:t>Pos Hoc Tukey-Cramer</w:t>
      </w:r>
      <w:r w:rsidR="00A25F00" w:rsidRPr="000E4879">
        <w:rPr>
          <w:rFonts w:ascii="Times New Roman" w:hAnsi="Times New Roman"/>
          <w:color w:val="000000"/>
        </w:rPr>
        <w:t xml:space="preserve"> pada taraf kepercayaan 95% </w:t>
      </w:r>
      <w:r w:rsidR="00A25F00" w:rsidRPr="000E4879">
        <w:rPr>
          <w:rFonts w:ascii="Times New Roman" w:hAnsi="Times New Roman"/>
          <w:color w:val="000000"/>
        </w:rPr>
        <w:fldChar w:fldCharType="begin" w:fldLock="1"/>
      </w:r>
      <w:r w:rsidR="00A25F00" w:rsidRPr="000E4879">
        <w:rPr>
          <w:rFonts w:ascii="Times New Roman" w:hAnsi="Times New Roman"/>
          <w:color w:val="000000"/>
        </w:rPr>
        <w:instrText>ADDIN CSL_CITATION {"citationItems":[{"id":"ITEM-1","itemData":{"DOI":"10.1038/srep19144","author":[{"dropping-particle":"","family":"Fathollah","given":"Sara","non-dropping-particle":"","parse-names":false,"suffix":""},{"dropping-particle":"","family":"Shahriar","given":"M","non-dropping-particle":"","parse-names":false,"suffix":""},{"dropping-particle":"","family":"Mansouri","given":"Parvin","non-dropping-particle":"","parse-names":false,"suffix":""},{"dropping-particle":"","family":"Dehpour","given":"Ahmad Reza","non-dropping-particle":"","parse-names":false,"suffix":""},{"dropping-particle":"","family":"Ghoranneviss","given":"Mahmood","non-dropping-particle":"","parse-names":false,"suffix":""},{"dropping-particle":"","family":"Rah","given":"Nastaran","non-dropping-particle":"","parse-names":false,"suffix":""},{"dropping-particle":"","family":"Naraghi","given":"Zahra Safaie","non-dropping-particle":"","parse-names":false,"suffix":""},{"dropping-particle":"","family":"Chal","given":"Reza","non-dropping-particle":"","parse-names":false,"suffix":""}],"container-title":"scientific reports","id":"ITEM-1","issued":{"date-parts":[["2016"]]},"page":"1-9","title":"Investigation on the effects of the atmospheric pressure plasma on wound healing in diabetic rats","type":"article-journal","volume":"6"},"uris":["http://www.mendeley.com/documents/?uuid=681e8f28-55b2-486e-942e-7c74655fd0a3"]}],"mendeley":{"formattedCitation":"(Fathollah et al., 2016)","manualFormatting":"(Fathollah dkk, 2016)","plainTextFormattedCitation":"(Fathollah et al., 2016)","previouslyFormattedCitation":"(Fathollah et al., 2016)"},"properties":{"noteIndex":0},"schema":"https://github.com/citation-style-language/schema/raw/master/csl-citation.json"}</w:instrText>
      </w:r>
      <w:r w:rsidR="00A25F00" w:rsidRPr="000E4879">
        <w:rPr>
          <w:rFonts w:ascii="Times New Roman" w:hAnsi="Times New Roman"/>
          <w:color w:val="000000"/>
        </w:rPr>
        <w:fldChar w:fldCharType="separate"/>
      </w:r>
      <w:r w:rsidR="00A25F00" w:rsidRPr="000E4879">
        <w:rPr>
          <w:rFonts w:ascii="Times New Roman" w:hAnsi="Times New Roman"/>
          <w:noProof/>
          <w:color w:val="000000"/>
        </w:rPr>
        <w:t>(Fathollah dkk, 2016)</w:t>
      </w:r>
      <w:r w:rsidR="00A25F00" w:rsidRPr="000E4879">
        <w:rPr>
          <w:rFonts w:ascii="Times New Roman" w:hAnsi="Times New Roman"/>
          <w:color w:val="000000"/>
        </w:rPr>
        <w:fldChar w:fldCharType="end"/>
      </w:r>
      <w:r w:rsidR="00A25F00" w:rsidRPr="000E4879">
        <w:rPr>
          <w:rFonts w:ascii="Times New Roman" w:hAnsi="Times New Roman"/>
          <w:color w:val="000000"/>
        </w:rPr>
        <w:t>.</w:t>
      </w:r>
    </w:p>
    <w:p w:rsidR="00130906" w:rsidRDefault="00BC6D4B" w:rsidP="00A25F00">
      <w:pPr>
        <w:spacing w:after="0" w:line="240" w:lineRule="auto"/>
        <w:ind w:left="1260" w:hanging="1260"/>
        <w:jc w:val="both"/>
        <w:rPr>
          <w:rFonts w:ascii="Times New Roman" w:hAnsi="Times New Roman"/>
          <w:b/>
          <w:lang w:val="id-ID"/>
        </w:rPr>
      </w:pPr>
      <w:r w:rsidRPr="00BC6D4B">
        <w:rPr>
          <w:rFonts w:ascii="Times New Roman" w:hAnsi="Times New Roman"/>
          <w:b/>
          <w:lang w:val="id-ID"/>
        </w:rPr>
        <w:t xml:space="preserve">HASIL DAN PEMBAHASAN </w:t>
      </w:r>
    </w:p>
    <w:p w:rsidR="00C11E93" w:rsidRPr="00C11E93" w:rsidRDefault="00C11E93" w:rsidP="00C11E93">
      <w:pPr>
        <w:pStyle w:val="ListParagraph"/>
        <w:numPr>
          <w:ilvl w:val="0"/>
          <w:numId w:val="10"/>
        </w:numPr>
        <w:spacing w:after="0" w:line="240" w:lineRule="auto"/>
        <w:ind w:left="270" w:hanging="270"/>
        <w:jc w:val="both"/>
        <w:rPr>
          <w:rFonts w:ascii="Times New Roman" w:hAnsi="Times New Roman"/>
          <w:i/>
          <w:color w:val="000000"/>
        </w:rPr>
      </w:pPr>
      <w:r w:rsidRPr="00C11E93">
        <w:rPr>
          <w:rFonts w:ascii="Times New Roman" w:hAnsi="Times New Roman"/>
        </w:rPr>
        <w:t xml:space="preserve">Hasil Evaluasi Sediaan Spray Ekstrak </w:t>
      </w:r>
      <w:r w:rsidRPr="00C11E93">
        <w:rPr>
          <w:rFonts w:ascii="Times New Roman" w:hAnsi="Times New Roman"/>
          <w:i/>
        </w:rPr>
        <w:t>Aloe vera</w:t>
      </w:r>
    </w:p>
    <w:p w:rsidR="00C11E93" w:rsidRDefault="004454CD" w:rsidP="00C11E93">
      <w:pPr>
        <w:pStyle w:val="ListParagraph"/>
        <w:spacing w:after="0" w:line="240" w:lineRule="auto"/>
        <w:ind w:left="270" w:firstLine="450"/>
        <w:jc w:val="both"/>
        <w:rPr>
          <w:rFonts w:ascii="Times New Roman" w:hAnsi="Times New Roman"/>
        </w:rPr>
      </w:pPr>
      <w:r w:rsidRPr="00C11E93">
        <w:rPr>
          <w:rFonts w:ascii="Times New Roman" w:hAnsi="Times New Roman"/>
        </w:rPr>
        <w:t xml:space="preserve">Sediaan spray yang dibuat divariasikan zat aktif nya menjadi 3 seri konsentrasi yaitu ekstrak </w:t>
      </w:r>
      <w:r w:rsidRPr="00C11E93">
        <w:rPr>
          <w:rFonts w:ascii="Times New Roman" w:hAnsi="Times New Roman"/>
          <w:i/>
        </w:rPr>
        <w:t xml:space="preserve">Aloe vera </w:t>
      </w:r>
      <w:r w:rsidRPr="00C11E93">
        <w:rPr>
          <w:rFonts w:ascii="Times New Roman" w:hAnsi="Times New Roman"/>
        </w:rPr>
        <w:t xml:space="preserve">1%, 3%, dan 5% yang dilarutkan dengan </w:t>
      </w:r>
      <w:r w:rsidRPr="00C11E93">
        <w:rPr>
          <w:rFonts w:ascii="Times New Roman" w:hAnsi="Times New Roman"/>
          <w:i/>
        </w:rPr>
        <w:t>Dimethylsulfoxide</w:t>
      </w:r>
      <w:r w:rsidRPr="00C11E93">
        <w:rPr>
          <w:rFonts w:ascii="Times New Roman" w:hAnsi="Times New Roman"/>
        </w:rPr>
        <w:t xml:space="preserve"> (DMSO) yang juga digunakan sebagai </w:t>
      </w:r>
      <w:r w:rsidRPr="00C11E93">
        <w:rPr>
          <w:rFonts w:ascii="Times New Roman" w:hAnsi="Times New Roman"/>
          <w:i/>
        </w:rPr>
        <w:t>enhancer</w:t>
      </w:r>
      <w:r w:rsidRPr="00C11E93">
        <w:rPr>
          <w:rFonts w:ascii="Times New Roman" w:hAnsi="Times New Roman"/>
        </w:rPr>
        <w:t xml:space="preserve"> dalam proses absorpsi obat ke kulit </w:t>
      </w:r>
      <w:r w:rsidRPr="00C11E93">
        <w:rPr>
          <w:rFonts w:ascii="Times New Roman" w:hAnsi="Times New Roman"/>
        </w:rPr>
        <w:fldChar w:fldCharType="begin" w:fldLock="1"/>
      </w:r>
      <w:r w:rsidRPr="00C11E93">
        <w:rPr>
          <w:rFonts w:ascii="Times New Roman" w:hAnsi="Times New Roman"/>
        </w:rPr>
        <w:instrText>ADDIN CSL_CITATION {"citationItems":[{"id":"ITEM-1","itemData":{"author":[{"dropping-particle":"","family":"Damayanti","given":"RA","non-dropping-particle":"","parse-names":false,"suffix":""}],"container-title":"Majalah Farmaseutik","id":"ITEM-1","issue":"1","issued":{"date-parts":[["2015"]]},"page":"263-267","title":"DIMETILSULFOKSID SEBAGAI ENHANCER TRANSPOR TRANSDERMAL TEOFILIN SEDIAAN GEL DIMETHYLSULFOXIDE AS AN ENHANCER OF","type":"article-journal","volume":"11"},"uris":["http://www.mendeley.com/documents/?uuid=9aa8e47e-dfa2-4ef6-a98a-26c84561a6a4"]}],"mendeley":{"formattedCitation":"(Damayanti, 2015)","plainTextFormattedCitation":"(Damayanti, 2015)","previouslyFormattedCitation":"(Damayanti, 2015)"},"properties":{"noteIndex":0},"schema":"https://github.com/citation-style-language/schema/raw/master/csl-citation.json"}</w:instrText>
      </w:r>
      <w:r w:rsidRPr="00C11E93">
        <w:rPr>
          <w:rFonts w:ascii="Times New Roman" w:hAnsi="Times New Roman"/>
        </w:rPr>
        <w:fldChar w:fldCharType="separate"/>
      </w:r>
      <w:r w:rsidRPr="00C11E93">
        <w:rPr>
          <w:rFonts w:ascii="Times New Roman" w:hAnsi="Times New Roman"/>
          <w:noProof/>
        </w:rPr>
        <w:t>(Damayanti, 2015)</w:t>
      </w:r>
      <w:r w:rsidRPr="00C11E93">
        <w:rPr>
          <w:rFonts w:ascii="Times New Roman" w:hAnsi="Times New Roman"/>
          <w:lang w:val="id-ID"/>
        </w:rPr>
        <w:fldChar w:fldCharType="end"/>
      </w:r>
      <w:r w:rsidRPr="00C11E93">
        <w:rPr>
          <w:rFonts w:ascii="Times New Roman" w:hAnsi="Times New Roman"/>
        </w:rPr>
        <w:t xml:space="preserve">. Agar spray tetap dapat mengalir, dapat melekat dengan baik, dan untuk menjaga kestabilan kandungan di dalam sediaan maka ditambahkan karbopol. Karbopol memiliki sifat yang asam, sedangkan pH kulit adalah 4.5-6.5. Oleh karena itu dalam pencampurannya di tambahkan trietanolamin (TEA) supaya spray yang dibuat sesuai dengan pH kulit. Dalam pembentukan lapisan film yang elastis digunakan propilenglikol sebagai </w:t>
      </w:r>
      <w:r w:rsidRPr="00C11E93">
        <w:rPr>
          <w:rFonts w:ascii="Times New Roman" w:hAnsi="Times New Roman"/>
          <w:i/>
        </w:rPr>
        <w:t>plasticizer</w:t>
      </w:r>
      <w:r w:rsidRPr="00C11E93">
        <w:rPr>
          <w:rFonts w:ascii="Times New Roman" w:hAnsi="Times New Roman"/>
        </w:rPr>
        <w:t xml:space="preserve"> karena dapat bekerja dengan cara memberikan ruang kosong (</w:t>
      </w:r>
      <w:r w:rsidRPr="00C11E93">
        <w:rPr>
          <w:rFonts w:ascii="Times New Roman" w:hAnsi="Times New Roman"/>
          <w:i/>
        </w:rPr>
        <w:t>free volume</w:t>
      </w:r>
      <w:r w:rsidRPr="00C11E93">
        <w:rPr>
          <w:rFonts w:ascii="Times New Roman" w:hAnsi="Times New Roman"/>
        </w:rPr>
        <w:t xml:space="preserve">) pada polimer yang menyebabkan polimer memiliki ruang untuk bergerak sehingga molekul-molekul pada polimer dapat memiliki sifat yang lunak dan fleksibel. Metil paraben dan propil paraben digunakan sebagai pengawet karena pada sediaan ini ditujukan untuk penyembuhan luka terbuka sehingga sediaan harus dalam keadaan steril dan terhindar dari pertumbuhan mikroba </w:t>
      </w:r>
      <w:r w:rsidRPr="00C11E93">
        <w:rPr>
          <w:rFonts w:ascii="Times New Roman" w:hAnsi="Times New Roman"/>
        </w:rPr>
        <w:fldChar w:fldCharType="begin" w:fldLock="1"/>
      </w:r>
      <w:r w:rsidRPr="00C11E93">
        <w:rPr>
          <w:rFonts w:ascii="Times New Roman" w:hAnsi="Times New Roman"/>
        </w:rPr>
        <w:instrText>ADDIN CSL_CITATION {"citationItems":[{"id":"ITEM-1","itemData":{"author":[{"dropping-particle":"","family":"Nurmalasari","given":"Nadia","non-dropping-particle":"","parse-names":false,"suffix":""}],"container-title":"Prosiding Farmasi Universitas Islam Bandung","id":"ITEM-1","issue":"ISSN: 2460-6472","issued":{"date-parts":[["2017"]]},"page":"526-533","title":"Formulasi Sediaan Spray Gel Anti Luka Mengandung Ekstrak Daun Pegagan ( Centella asiatica ( L .) Urb ) dan Uji Aktivitas Anti Luka terhadap Tikus Wistar","type":"article-journal"},"uris":["http://www.mendeley.com/documents/?uuid=649740cb-d27a-4919-86c4-466d2ddd1c76"]}],"mendeley":{"formattedCitation":"(Nurmalasari, 2017)","plainTextFormattedCitation":"(Nurmalasari, 2017)","previouslyFormattedCitation":"(Nurmalasari, 2017)"},"properties":{"noteIndex":0},"schema":"https://github.com/citation-style-language/schema/raw/master/csl-citation.json"}</w:instrText>
      </w:r>
      <w:r w:rsidRPr="00C11E93">
        <w:rPr>
          <w:rFonts w:ascii="Times New Roman" w:hAnsi="Times New Roman"/>
        </w:rPr>
        <w:fldChar w:fldCharType="separate"/>
      </w:r>
      <w:r w:rsidRPr="00C11E93">
        <w:rPr>
          <w:rFonts w:ascii="Times New Roman" w:hAnsi="Times New Roman"/>
          <w:noProof/>
        </w:rPr>
        <w:t>(Nurmalasari, 2017)</w:t>
      </w:r>
      <w:r w:rsidRPr="00C11E93">
        <w:rPr>
          <w:rFonts w:ascii="Times New Roman" w:hAnsi="Times New Roman"/>
          <w:lang w:val="id-ID"/>
        </w:rPr>
        <w:fldChar w:fldCharType="end"/>
      </w:r>
      <w:r w:rsidRPr="00C11E93">
        <w:rPr>
          <w:rFonts w:ascii="Times New Roman" w:hAnsi="Times New Roman"/>
        </w:rPr>
        <w:t>.</w:t>
      </w:r>
    </w:p>
    <w:p w:rsidR="004454CD" w:rsidRPr="00C11E93" w:rsidRDefault="004454CD" w:rsidP="00C11E93">
      <w:pPr>
        <w:pStyle w:val="ListParagraph"/>
        <w:spacing w:after="0" w:line="240" w:lineRule="auto"/>
        <w:ind w:left="270" w:firstLine="450"/>
        <w:jc w:val="both"/>
        <w:rPr>
          <w:rFonts w:ascii="Times New Roman" w:hAnsi="Times New Roman"/>
          <w:i/>
          <w:color w:val="000000"/>
        </w:rPr>
      </w:pPr>
      <w:r>
        <w:rPr>
          <w:rFonts w:ascii="Times New Roman" w:hAnsi="Times New Roman"/>
        </w:rPr>
        <w:t xml:space="preserve">Evaluasi </w:t>
      </w:r>
      <w:r w:rsidR="00C11E93">
        <w:rPr>
          <w:rFonts w:ascii="Times New Roman" w:hAnsi="Times New Roman"/>
        </w:rPr>
        <w:t xml:space="preserve">fisik spray ekstrak </w:t>
      </w:r>
      <w:r w:rsidR="00C11E93">
        <w:rPr>
          <w:rFonts w:ascii="Times New Roman" w:hAnsi="Times New Roman"/>
          <w:i/>
        </w:rPr>
        <w:t xml:space="preserve">Aloe vera </w:t>
      </w:r>
      <w:r w:rsidR="00C11E93">
        <w:rPr>
          <w:rFonts w:ascii="Times New Roman" w:hAnsi="Times New Roman"/>
        </w:rPr>
        <w:t xml:space="preserve">dilakukan setelah didapatkan ketiga formula, hasil evaluasi dapat dilihat pada Tabel II. </w:t>
      </w:r>
    </w:p>
    <w:p w:rsidR="0032556D" w:rsidRPr="004454CD" w:rsidRDefault="0032556D" w:rsidP="004454CD">
      <w:pPr>
        <w:spacing w:after="0" w:line="240" w:lineRule="auto"/>
        <w:jc w:val="both"/>
        <w:rPr>
          <w:rFonts w:ascii="Times New Roman" w:hAnsi="Times New Roman"/>
          <w:lang w:val="id-ID"/>
        </w:rPr>
      </w:pPr>
    </w:p>
    <w:p w:rsidR="001C727B" w:rsidRPr="00021803" w:rsidRDefault="0025186C" w:rsidP="002B5834">
      <w:pPr>
        <w:spacing w:after="120" w:line="240" w:lineRule="auto"/>
        <w:ind w:left="850" w:hanging="850"/>
        <w:jc w:val="both"/>
        <w:rPr>
          <w:rFonts w:ascii="Times New Roman" w:hAnsi="Times New Roman"/>
          <w:b/>
          <w:bCs/>
          <w:szCs w:val="24"/>
        </w:rPr>
      </w:pPr>
      <w:r w:rsidRPr="00021803">
        <w:rPr>
          <w:rFonts w:ascii="Times New Roman" w:hAnsi="Times New Roman"/>
          <w:b/>
          <w:bCs/>
          <w:szCs w:val="24"/>
        </w:rPr>
        <w:t xml:space="preserve">Tabel </w:t>
      </w:r>
      <w:r w:rsidR="002B5834">
        <w:rPr>
          <w:rFonts w:ascii="Times New Roman" w:hAnsi="Times New Roman"/>
          <w:b/>
          <w:bCs/>
          <w:szCs w:val="24"/>
        </w:rPr>
        <w:t>I</w:t>
      </w:r>
      <w:r w:rsidRPr="00021803">
        <w:rPr>
          <w:rFonts w:ascii="Times New Roman" w:hAnsi="Times New Roman"/>
          <w:b/>
          <w:bCs/>
          <w:szCs w:val="24"/>
        </w:rPr>
        <w:t xml:space="preserve">I. </w:t>
      </w:r>
      <w:r w:rsidR="002B5834">
        <w:rPr>
          <w:rFonts w:ascii="Times New Roman" w:hAnsi="Times New Roman"/>
          <w:b/>
          <w:bCs/>
          <w:szCs w:val="24"/>
          <w:lang w:val="id-ID"/>
        </w:rPr>
        <w:t xml:space="preserve"> </w:t>
      </w:r>
      <w:r w:rsidRPr="00021803">
        <w:rPr>
          <w:rFonts w:ascii="Times New Roman" w:hAnsi="Times New Roman"/>
          <w:b/>
          <w:bCs/>
          <w:szCs w:val="24"/>
        </w:rPr>
        <w:t xml:space="preserve">Hasil </w:t>
      </w:r>
      <w:r w:rsidR="002B5834">
        <w:rPr>
          <w:rFonts w:ascii="Times New Roman" w:hAnsi="Times New Roman"/>
          <w:b/>
          <w:bCs/>
          <w:szCs w:val="24"/>
        </w:rPr>
        <w:t xml:space="preserve">Evaluasi Fisik Spray Ekstrak </w:t>
      </w:r>
      <w:r w:rsidR="002B5834">
        <w:rPr>
          <w:rFonts w:ascii="Times New Roman" w:hAnsi="Times New Roman"/>
          <w:b/>
          <w:bCs/>
          <w:i/>
          <w:szCs w:val="24"/>
        </w:rPr>
        <w:t>Aloe vera</w:t>
      </w:r>
      <w:r w:rsidRPr="00021803">
        <w:rPr>
          <w:rFonts w:ascii="Times New Roman" w:hAnsi="Times New Roman"/>
          <w:b/>
          <w:bCs/>
          <w:szCs w:val="24"/>
        </w:rPr>
        <w:t xml:space="preserve"> </w:t>
      </w:r>
    </w:p>
    <w:tbl>
      <w:tblPr>
        <w:tblW w:w="0" w:type="auto"/>
        <w:jc w:val="center"/>
        <w:tblLook w:val="00A0" w:firstRow="1" w:lastRow="0" w:firstColumn="1" w:lastColumn="0" w:noHBand="0" w:noVBand="0"/>
      </w:tblPr>
      <w:tblGrid>
        <w:gridCol w:w="2037"/>
        <w:gridCol w:w="2037"/>
        <w:gridCol w:w="2038"/>
        <w:gridCol w:w="2038"/>
      </w:tblGrid>
      <w:tr w:rsidR="001C727B" w:rsidRPr="00C42004" w:rsidTr="005117A2">
        <w:trPr>
          <w:trHeight w:val="233"/>
          <w:jc w:val="center"/>
        </w:trPr>
        <w:tc>
          <w:tcPr>
            <w:tcW w:w="2037" w:type="dxa"/>
            <w:vMerge w:val="restart"/>
            <w:tcBorders>
              <w:top w:val="single" w:sz="4" w:space="0" w:color="auto"/>
            </w:tcBorders>
            <w:vAlign w:val="center"/>
          </w:tcPr>
          <w:p w:rsidR="001C727B" w:rsidRPr="00C42004" w:rsidRDefault="001C727B" w:rsidP="0040540D">
            <w:pPr>
              <w:spacing w:after="0" w:line="240" w:lineRule="auto"/>
              <w:jc w:val="center"/>
              <w:rPr>
                <w:rFonts w:ascii="Times New Roman" w:hAnsi="Times New Roman"/>
                <w:b/>
                <w:sz w:val="20"/>
                <w:szCs w:val="20"/>
              </w:rPr>
            </w:pPr>
            <w:r>
              <w:rPr>
                <w:rFonts w:ascii="Times New Roman" w:hAnsi="Times New Roman"/>
                <w:b/>
                <w:sz w:val="20"/>
                <w:szCs w:val="20"/>
              </w:rPr>
              <w:t>Hasil Evaluasi Fisik</w:t>
            </w:r>
          </w:p>
        </w:tc>
        <w:tc>
          <w:tcPr>
            <w:tcW w:w="2037" w:type="dxa"/>
            <w:tcBorders>
              <w:top w:val="single" w:sz="4" w:space="0" w:color="auto"/>
              <w:bottom w:val="single" w:sz="4" w:space="0" w:color="auto"/>
            </w:tcBorders>
            <w:vAlign w:val="center"/>
          </w:tcPr>
          <w:p w:rsidR="001C727B" w:rsidRPr="00C42004" w:rsidRDefault="001C727B" w:rsidP="0040540D">
            <w:pPr>
              <w:spacing w:after="0" w:line="240" w:lineRule="auto"/>
              <w:jc w:val="center"/>
              <w:rPr>
                <w:rFonts w:ascii="Times New Roman" w:hAnsi="Times New Roman"/>
                <w:b/>
                <w:sz w:val="20"/>
                <w:szCs w:val="20"/>
              </w:rPr>
            </w:pPr>
          </w:p>
        </w:tc>
        <w:tc>
          <w:tcPr>
            <w:tcW w:w="2038" w:type="dxa"/>
            <w:tcBorders>
              <w:top w:val="single" w:sz="4" w:space="0" w:color="auto"/>
              <w:bottom w:val="single" w:sz="4" w:space="0" w:color="auto"/>
            </w:tcBorders>
            <w:vAlign w:val="center"/>
          </w:tcPr>
          <w:p w:rsidR="001C727B" w:rsidRPr="001C727B" w:rsidRDefault="001C727B" w:rsidP="0040540D">
            <w:pPr>
              <w:spacing w:after="0" w:line="240" w:lineRule="auto"/>
              <w:jc w:val="center"/>
              <w:rPr>
                <w:rFonts w:ascii="Times New Roman" w:hAnsi="Times New Roman"/>
                <w:b/>
                <w:sz w:val="20"/>
                <w:szCs w:val="20"/>
              </w:rPr>
            </w:pPr>
            <w:r>
              <w:rPr>
                <w:rFonts w:ascii="Times New Roman" w:hAnsi="Times New Roman"/>
                <w:b/>
                <w:sz w:val="20"/>
                <w:szCs w:val="20"/>
              </w:rPr>
              <w:t>Formula</w:t>
            </w:r>
          </w:p>
        </w:tc>
        <w:tc>
          <w:tcPr>
            <w:tcW w:w="2038" w:type="dxa"/>
            <w:tcBorders>
              <w:top w:val="single" w:sz="4" w:space="0" w:color="auto"/>
              <w:bottom w:val="single" w:sz="4" w:space="0" w:color="auto"/>
            </w:tcBorders>
          </w:tcPr>
          <w:p w:rsidR="001C727B" w:rsidRPr="00C42004" w:rsidRDefault="001C727B" w:rsidP="0040540D">
            <w:pPr>
              <w:spacing w:after="0" w:line="240" w:lineRule="auto"/>
              <w:jc w:val="center"/>
              <w:rPr>
                <w:rFonts w:ascii="Times New Roman" w:hAnsi="Times New Roman"/>
                <w:b/>
                <w:sz w:val="20"/>
                <w:szCs w:val="20"/>
              </w:rPr>
            </w:pPr>
          </w:p>
        </w:tc>
      </w:tr>
      <w:tr w:rsidR="001C727B" w:rsidRPr="00C42004" w:rsidTr="002B5834">
        <w:trPr>
          <w:trHeight w:val="232"/>
          <w:jc w:val="center"/>
        </w:trPr>
        <w:tc>
          <w:tcPr>
            <w:tcW w:w="2037" w:type="dxa"/>
            <w:vMerge/>
            <w:vAlign w:val="center"/>
          </w:tcPr>
          <w:p w:rsidR="001C727B" w:rsidRPr="00C42004" w:rsidRDefault="001C727B" w:rsidP="0040540D">
            <w:pPr>
              <w:spacing w:after="0" w:line="240" w:lineRule="auto"/>
              <w:jc w:val="center"/>
              <w:rPr>
                <w:rFonts w:ascii="Times New Roman" w:hAnsi="Times New Roman"/>
                <w:b/>
                <w:sz w:val="20"/>
                <w:szCs w:val="20"/>
              </w:rPr>
            </w:pPr>
          </w:p>
        </w:tc>
        <w:tc>
          <w:tcPr>
            <w:tcW w:w="2037" w:type="dxa"/>
            <w:tcBorders>
              <w:top w:val="single" w:sz="4" w:space="0" w:color="auto"/>
            </w:tcBorders>
            <w:vAlign w:val="center"/>
          </w:tcPr>
          <w:p w:rsidR="001C727B" w:rsidRPr="00C42004" w:rsidRDefault="001C727B" w:rsidP="0040540D">
            <w:pPr>
              <w:spacing w:after="0" w:line="240" w:lineRule="auto"/>
              <w:jc w:val="center"/>
              <w:rPr>
                <w:rFonts w:ascii="Times New Roman" w:hAnsi="Times New Roman"/>
                <w:b/>
                <w:sz w:val="20"/>
                <w:szCs w:val="20"/>
              </w:rPr>
            </w:pPr>
            <w:r>
              <w:rPr>
                <w:rFonts w:ascii="Times New Roman" w:hAnsi="Times New Roman"/>
                <w:b/>
                <w:sz w:val="20"/>
                <w:szCs w:val="20"/>
              </w:rPr>
              <w:t>F1 (1%)</w:t>
            </w:r>
          </w:p>
        </w:tc>
        <w:tc>
          <w:tcPr>
            <w:tcW w:w="2038" w:type="dxa"/>
            <w:tcBorders>
              <w:top w:val="single" w:sz="4" w:space="0" w:color="auto"/>
            </w:tcBorders>
            <w:vAlign w:val="center"/>
          </w:tcPr>
          <w:p w:rsidR="001C727B" w:rsidRPr="00C42004" w:rsidRDefault="001C727B" w:rsidP="0040540D">
            <w:pPr>
              <w:spacing w:after="0" w:line="240" w:lineRule="auto"/>
              <w:jc w:val="center"/>
              <w:rPr>
                <w:rFonts w:ascii="Times New Roman" w:hAnsi="Times New Roman"/>
                <w:b/>
                <w:sz w:val="20"/>
                <w:szCs w:val="20"/>
              </w:rPr>
            </w:pPr>
            <w:r>
              <w:rPr>
                <w:rFonts w:ascii="Times New Roman" w:hAnsi="Times New Roman"/>
                <w:b/>
                <w:sz w:val="20"/>
                <w:szCs w:val="20"/>
              </w:rPr>
              <w:t>F2 (3%)</w:t>
            </w:r>
          </w:p>
        </w:tc>
        <w:tc>
          <w:tcPr>
            <w:tcW w:w="2038" w:type="dxa"/>
            <w:tcBorders>
              <w:top w:val="single" w:sz="4" w:space="0" w:color="auto"/>
            </w:tcBorders>
          </w:tcPr>
          <w:p w:rsidR="001C727B" w:rsidRPr="00C42004" w:rsidRDefault="001C727B" w:rsidP="0040540D">
            <w:pPr>
              <w:spacing w:after="0" w:line="240" w:lineRule="auto"/>
              <w:jc w:val="center"/>
              <w:rPr>
                <w:rFonts w:ascii="Times New Roman" w:hAnsi="Times New Roman"/>
                <w:b/>
                <w:sz w:val="20"/>
                <w:szCs w:val="20"/>
              </w:rPr>
            </w:pPr>
            <w:r>
              <w:rPr>
                <w:rFonts w:ascii="Times New Roman" w:hAnsi="Times New Roman"/>
                <w:b/>
                <w:sz w:val="20"/>
                <w:szCs w:val="20"/>
              </w:rPr>
              <w:t>F3 (5%)</w:t>
            </w:r>
          </w:p>
        </w:tc>
      </w:tr>
      <w:tr w:rsidR="001C727B" w:rsidRPr="00C42004" w:rsidTr="002B5834">
        <w:trPr>
          <w:jc w:val="center"/>
        </w:trPr>
        <w:tc>
          <w:tcPr>
            <w:tcW w:w="2037" w:type="dxa"/>
          </w:tcPr>
          <w:p w:rsidR="001C727B" w:rsidRPr="00C42004" w:rsidRDefault="001C727B" w:rsidP="00DC065F">
            <w:pPr>
              <w:spacing w:after="0" w:line="240" w:lineRule="auto"/>
              <w:rPr>
                <w:rFonts w:ascii="Times New Roman" w:hAnsi="Times New Roman"/>
                <w:sz w:val="20"/>
                <w:szCs w:val="20"/>
              </w:rPr>
            </w:pPr>
            <w:r>
              <w:rPr>
                <w:rFonts w:ascii="Times New Roman" w:hAnsi="Times New Roman"/>
                <w:sz w:val="20"/>
                <w:szCs w:val="20"/>
              </w:rPr>
              <w:t>Organoleptis</w:t>
            </w:r>
          </w:p>
        </w:tc>
        <w:tc>
          <w:tcPr>
            <w:tcW w:w="2037" w:type="dxa"/>
          </w:tcPr>
          <w:p w:rsidR="001C727B" w:rsidRPr="00C42004" w:rsidRDefault="001C727B" w:rsidP="0040540D">
            <w:pPr>
              <w:spacing w:after="0" w:line="240" w:lineRule="auto"/>
              <w:jc w:val="center"/>
              <w:rPr>
                <w:rFonts w:ascii="Times New Roman" w:hAnsi="Times New Roman"/>
                <w:color w:val="000000"/>
                <w:sz w:val="20"/>
                <w:szCs w:val="20"/>
              </w:rPr>
            </w:pPr>
          </w:p>
        </w:tc>
        <w:tc>
          <w:tcPr>
            <w:tcW w:w="2038" w:type="dxa"/>
          </w:tcPr>
          <w:p w:rsidR="001C727B" w:rsidRPr="00C42004" w:rsidRDefault="001C727B" w:rsidP="0040540D">
            <w:pPr>
              <w:spacing w:after="0" w:line="240" w:lineRule="auto"/>
              <w:jc w:val="center"/>
              <w:rPr>
                <w:rFonts w:ascii="Times New Roman" w:hAnsi="Times New Roman"/>
                <w:color w:val="000000"/>
                <w:sz w:val="20"/>
                <w:szCs w:val="20"/>
              </w:rPr>
            </w:pPr>
          </w:p>
        </w:tc>
        <w:tc>
          <w:tcPr>
            <w:tcW w:w="2038" w:type="dxa"/>
          </w:tcPr>
          <w:p w:rsidR="001C727B" w:rsidRPr="00C42004" w:rsidRDefault="001C727B" w:rsidP="0040540D">
            <w:pPr>
              <w:spacing w:after="0" w:line="240" w:lineRule="auto"/>
              <w:jc w:val="center"/>
              <w:rPr>
                <w:rFonts w:ascii="Times New Roman" w:hAnsi="Times New Roman"/>
                <w:color w:val="000000"/>
                <w:sz w:val="20"/>
                <w:szCs w:val="20"/>
              </w:rPr>
            </w:pPr>
          </w:p>
        </w:tc>
      </w:tr>
      <w:tr w:rsidR="001C727B" w:rsidRPr="00C42004" w:rsidTr="005117A2">
        <w:trPr>
          <w:jc w:val="center"/>
        </w:trPr>
        <w:tc>
          <w:tcPr>
            <w:tcW w:w="2037" w:type="dxa"/>
          </w:tcPr>
          <w:p w:rsidR="001C727B" w:rsidRPr="00C42004" w:rsidRDefault="001C727B" w:rsidP="00DC065F">
            <w:pPr>
              <w:spacing w:after="0" w:line="240" w:lineRule="auto"/>
              <w:rPr>
                <w:rFonts w:ascii="Times New Roman" w:hAnsi="Times New Roman"/>
                <w:sz w:val="20"/>
                <w:szCs w:val="20"/>
              </w:rPr>
            </w:pPr>
            <w:r>
              <w:rPr>
                <w:rFonts w:ascii="Times New Roman" w:hAnsi="Times New Roman"/>
                <w:sz w:val="20"/>
                <w:szCs w:val="20"/>
              </w:rPr>
              <w:t>1. Tekstur</w:t>
            </w:r>
          </w:p>
        </w:tc>
        <w:tc>
          <w:tcPr>
            <w:tcW w:w="2037" w:type="dxa"/>
          </w:tcPr>
          <w:p w:rsidR="001C727B" w:rsidRPr="00C42004" w:rsidRDefault="001C727B"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Cair</w:t>
            </w:r>
          </w:p>
        </w:tc>
        <w:tc>
          <w:tcPr>
            <w:tcW w:w="2038" w:type="dxa"/>
          </w:tcPr>
          <w:p w:rsidR="001C727B" w:rsidRPr="00C42004" w:rsidRDefault="001C727B"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Cair</w:t>
            </w:r>
          </w:p>
        </w:tc>
        <w:tc>
          <w:tcPr>
            <w:tcW w:w="2038" w:type="dxa"/>
          </w:tcPr>
          <w:p w:rsidR="001C727B" w:rsidRDefault="001C727B"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Cair</w:t>
            </w:r>
          </w:p>
        </w:tc>
      </w:tr>
      <w:tr w:rsidR="001C727B" w:rsidRPr="00C42004" w:rsidTr="002B5834">
        <w:trPr>
          <w:jc w:val="center"/>
        </w:trPr>
        <w:tc>
          <w:tcPr>
            <w:tcW w:w="2037" w:type="dxa"/>
          </w:tcPr>
          <w:p w:rsidR="001C727B" w:rsidRPr="00C42004" w:rsidRDefault="001C727B" w:rsidP="00DC065F">
            <w:pPr>
              <w:spacing w:after="0" w:line="240" w:lineRule="auto"/>
              <w:rPr>
                <w:rFonts w:ascii="Times New Roman" w:hAnsi="Times New Roman"/>
                <w:sz w:val="20"/>
                <w:szCs w:val="20"/>
              </w:rPr>
            </w:pPr>
            <w:r>
              <w:rPr>
                <w:rFonts w:ascii="Times New Roman" w:hAnsi="Times New Roman"/>
                <w:sz w:val="20"/>
                <w:szCs w:val="20"/>
              </w:rPr>
              <w:t>2. Bau</w:t>
            </w:r>
          </w:p>
        </w:tc>
        <w:tc>
          <w:tcPr>
            <w:tcW w:w="2037" w:type="dxa"/>
          </w:tcPr>
          <w:p w:rsidR="001C727B" w:rsidRPr="00C42004" w:rsidRDefault="001C727B"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Khas ekstrak</w:t>
            </w:r>
          </w:p>
        </w:tc>
        <w:tc>
          <w:tcPr>
            <w:tcW w:w="2038" w:type="dxa"/>
          </w:tcPr>
          <w:p w:rsidR="001C727B" w:rsidRPr="00C42004" w:rsidRDefault="001C727B"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Khas ekstrak</w:t>
            </w:r>
          </w:p>
        </w:tc>
        <w:tc>
          <w:tcPr>
            <w:tcW w:w="2038" w:type="dxa"/>
          </w:tcPr>
          <w:p w:rsidR="001C727B" w:rsidRPr="00C42004" w:rsidRDefault="001C727B"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Khas ekstrak</w:t>
            </w:r>
          </w:p>
        </w:tc>
      </w:tr>
      <w:tr w:rsidR="001C727B" w:rsidRPr="00C42004" w:rsidTr="00DC065F">
        <w:trPr>
          <w:jc w:val="center"/>
        </w:trPr>
        <w:tc>
          <w:tcPr>
            <w:tcW w:w="2037" w:type="dxa"/>
          </w:tcPr>
          <w:p w:rsidR="001C727B" w:rsidRPr="00C42004" w:rsidRDefault="001C727B" w:rsidP="00DC065F">
            <w:pPr>
              <w:spacing w:after="0" w:line="240" w:lineRule="auto"/>
              <w:rPr>
                <w:rFonts w:ascii="Times New Roman" w:hAnsi="Times New Roman"/>
                <w:sz w:val="20"/>
                <w:szCs w:val="20"/>
              </w:rPr>
            </w:pPr>
            <w:r>
              <w:rPr>
                <w:rFonts w:ascii="Times New Roman" w:hAnsi="Times New Roman"/>
                <w:sz w:val="20"/>
                <w:szCs w:val="20"/>
              </w:rPr>
              <w:t>3. warna</w:t>
            </w:r>
          </w:p>
        </w:tc>
        <w:tc>
          <w:tcPr>
            <w:tcW w:w="2037" w:type="dxa"/>
          </w:tcPr>
          <w:p w:rsidR="001C727B" w:rsidRPr="00C42004" w:rsidRDefault="001C727B"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Hijau tua</w:t>
            </w:r>
          </w:p>
        </w:tc>
        <w:tc>
          <w:tcPr>
            <w:tcW w:w="2038" w:type="dxa"/>
          </w:tcPr>
          <w:p w:rsidR="001C727B" w:rsidRPr="00C42004" w:rsidRDefault="001C727B"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Hijau tua</w:t>
            </w:r>
          </w:p>
        </w:tc>
        <w:tc>
          <w:tcPr>
            <w:tcW w:w="2038" w:type="dxa"/>
          </w:tcPr>
          <w:p w:rsidR="001C727B" w:rsidRPr="00C42004" w:rsidRDefault="001C727B"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Hijau tua</w:t>
            </w:r>
          </w:p>
        </w:tc>
      </w:tr>
      <w:tr w:rsidR="00DC065F" w:rsidRPr="00C42004" w:rsidTr="00DC065F">
        <w:trPr>
          <w:jc w:val="center"/>
        </w:trPr>
        <w:tc>
          <w:tcPr>
            <w:tcW w:w="2037" w:type="dxa"/>
          </w:tcPr>
          <w:p w:rsidR="00DC065F" w:rsidRDefault="00DC065F" w:rsidP="00DC065F">
            <w:pPr>
              <w:spacing w:after="0" w:line="240" w:lineRule="auto"/>
              <w:rPr>
                <w:rFonts w:ascii="Times New Roman" w:hAnsi="Times New Roman"/>
                <w:sz w:val="20"/>
                <w:szCs w:val="20"/>
              </w:rPr>
            </w:pPr>
            <w:r>
              <w:rPr>
                <w:rFonts w:ascii="Times New Roman" w:hAnsi="Times New Roman"/>
                <w:sz w:val="20"/>
                <w:szCs w:val="20"/>
              </w:rPr>
              <w:t>Homogenitas</w:t>
            </w:r>
          </w:p>
        </w:tc>
        <w:tc>
          <w:tcPr>
            <w:tcW w:w="2037"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Homogen</w:t>
            </w:r>
          </w:p>
        </w:tc>
        <w:tc>
          <w:tcPr>
            <w:tcW w:w="2038"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Homogen</w:t>
            </w:r>
          </w:p>
        </w:tc>
        <w:tc>
          <w:tcPr>
            <w:tcW w:w="2038"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Homogen</w:t>
            </w:r>
          </w:p>
        </w:tc>
      </w:tr>
      <w:tr w:rsidR="00DC065F" w:rsidRPr="00C42004" w:rsidTr="002B5834">
        <w:trPr>
          <w:jc w:val="center"/>
        </w:trPr>
        <w:tc>
          <w:tcPr>
            <w:tcW w:w="2037" w:type="dxa"/>
          </w:tcPr>
          <w:p w:rsidR="00DC065F" w:rsidRDefault="00DC065F" w:rsidP="00DC065F">
            <w:pPr>
              <w:spacing w:after="0" w:line="240" w:lineRule="auto"/>
              <w:rPr>
                <w:rFonts w:ascii="Times New Roman" w:hAnsi="Times New Roman"/>
                <w:sz w:val="20"/>
                <w:szCs w:val="20"/>
              </w:rPr>
            </w:pPr>
            <w:r>
              <w:rPr>
                <w:rFonts w:ascii="Times New Roman" w:hAnsi="Times New Roman"/>
                <w:sz w:val="20"/>
                <w:szCs w:val="20"/>
              </w:rPr>
              <w:t>Viskositas</w:t>
            </w:r>
          </w:p>
        </w:tc>
        <w:tc>
          <w:tcPr>
            <w:tcW w:w="2037"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0,6 dPas</w:t>
            </w:r>
          </w:p>
        </w:tc>
        <w:tc>
          <w:tcPr>
            <w:tcW w:w="2038"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 dPas</w:t>
            </w:r>
          </w:p>
        </w:tc>
        <w:tc>
          <w:tcPr>
            <w:tcW w:w="2038"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 dPas</w:t>
            </w:r>
          </w:p>
        </w:tc>
      </w:tr>
      <w:tr w:rsidR="00DC065F" w:rsidRPr="00C42004" w:rsidTr="002B5834">
        <w:trPr>
          <w:jc w:val="center"/>
        </w:trPr>
        <w:tc>
          <w:tcPr>
            <w:tcW w:w="2037" w:type="dxa"/>
          </w:tcPr>
          <w:p w:rsidR="00DC065F" w:rsidRDefault="00DC065F" w:rsidP="00DC065F">
            <w:pPr>
              <w:spacing w:after="0" w:line="240" w:lineRule="auto"/>
              <w:rPr>
                <w:rFonts w:ascii="Times New Roman" w:hAnsi="Times New Roman"/>
                <w:sz w:val="20"/>
                <w:szCs w:val="20"/>
              </w:rPr>
            </w:pPr>
            <w:r>
              <w:rPr>
                <w:rFonts w:ascii="Times New Roman" w:hAnsi="Times New Roman"/>
                <w:sz w:val="20"/>
                <w:szCs w:val="20"/>
              </w:rPr>
              <w:t>pH</w:t>
            </w:r>
          </w:p>
        </w:tc>
        <w:tc>
          <w:tcPr>
            <w:tcW w:w="2037"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6.56</w:t>
            </w:r>
          </w:p>
        </w:tc>
        <w:tc>
          <w:tcPr>
            <w:tcW w:w="2038"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6.04</w:t>
            </w:r>
          </w:p>
        </w:tc>
        <w:tc>
          <w:tcPr>
            <w:tcW w:w="2038"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5.03</w:t>
            </w:r>
          </w:p>
        </w:tc>
      </w:tr>
      <w:tr w:rsidR="00DC065F" w:rsidRPr="00C42004" w:rsidTr="002B5834">
        <w:trPr>
          <w:jc w:val="center"/>
        </w:trPr>
        <w:tc>
          <w:tcPr>
            <w:tcW w:w="2037" w:type="dxa"/>
          </w:tcPr>
          <w:p w:rsidR="00DC065F" w:rsidRDefault="00DC065F" w:rsidP="00DC065F">
            <w:pPr>
              <w:spacing w:after="0" w:line="240" w:lineRule="auto"/>
              <w:rPr>
                <w:rFonts w:ascii="Times New Roman" w:hAnsi="Times New Roman"/>
                <w:sz w:val="20"/>
                <w:szCs w:val="20"/>
              </w:rPr>
            </w:pPr>
            <w:r>
              <w:rPr>
                <w:rFonts w:ascii="Times New Roman" w:hAnsi="Times New Roman"/>
                <w:sz w:val="20"/>
                <w:szCs w:val="20"/>
              </w:rPr>
              <w:t>Daya Sebar</w:t>
            </w:r>
          </w:p>
        </w:tc>
        <w:tc>
          <w:tcPr>
            <w:tcW w:w="2037"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6.1 cm</w:t>
            </w:r>
          </w:p>
        </w:tc>
        <w:tc>
          <w:tcPr>
            <w:tcW w:w="2038"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5.2 cm</w:t>
            </w:r>
          </w:p>
        </w:tc>
        <w:tc>
          <w:tcPr>
            <w:tcW w:w="2038" w:type="dxa"/>
          </w:tcPr>
          <w:p w:rsidR="00DC065F" w:rsidRDefault="00DC065F"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4.8 cm</w:t>
            </w:r>
          </w:p>
        </w:tc>
      </w:tr>
      <w:tr w:rsidR="002B5834" w:rsidRPr="00C42004" w:rsidTr="002B5834">
        <w:trPr>
          <w:jc w:val="center"/>
        </w:trPr>
        <w:tc>
          <w:tcPr>
            <w:tcW w:w="2037" w:type="dxa"/>
          </w:tcPr>
          <w:p w:rsidR="002B5834" w:rsidRDefault="002B5834" w:rsidP="00DC065F">
            <w:pPr>
              <w:spacing w:after="0" w:line="240" w:lineRule="auto"/>
              <w:rPr>
                <w:rFonts w:ascii="Times New Roman" w:hAnsi="Times New Roman"/>
                <w:sz w:val="20"/>
                <w:szCs w:val="20"/>
              </w:rPr>
            </w:pPr>
            <w:r>
              <w:rPr>
                <w:rFonts w:ascii="Times New Roman" w:hAnsi="Times New Roman"/>
                <w:sz w:val="20"/>
                <w:szCs w:val="20"/>
              </w:rPr>
              <w:t>Daya Lekat</w:t>
            </w:r>
          </w:p>
        </w:tc>
        <w:tc>
          <w:tcPr>
            <w:tcW w:w="2037" w:type="dxa"/>
          </w:tcPr>
          <w:p w:rsidR="002B5834"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Melekat</w:t>
            </w:r>
          </w:p>
        </w:tc>
        <w:tc>
          <w:tcPr>
            <w:tcW w:w="2038" w:type="dxa"/>
          </w:tcPr>
          <w:p w:rsidR="002B5834"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Menetes</w:t>
            </w:r>
          </w:p>
        </w:tc>
        <w:tc>
          <w:tcPr>
            <w:tcW w:w="2038" w:type="dxa"/>
          </w:tcPr>
          <w:p w:rsidR="002B5834"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Menetes</w:t>
            </w:r>
          </w:p>
        </w:tc>
      </w:tr>
      <w:tr w:rsidR="00DC065F" w:rsidRPr="00C42004" w:rsidTr="00DC065F">
        <w:trPr>
          <w:jc w:val="center"/>
        </w:trPr>
        <w:tc>
          <w:tcPr>
            <w:tcW w:w="2037" w:type="dxa"/>
          </w:tcPr>
          <w:p w:rsidR="00DC065F" w:rsidRDefault="00DC065F" w:rsidP="00DC065F">
            <w:pPr>
              <w:spacing w:after="0" w:line="240" w:lineRule="auto"/>
              <w:rPr>
                <w:rFonts w:ascii="Times New Roman" w:hAnsi="Times New Roman"/>
                <w:sz w:val="20"/>
                <w:szCs w:val="20"/>
              </w:rPr>
            </w:pPr>
            <w:r>
              <w:rPr>
                <w:rFonts w:ascii="Times New Roman" w:hAnsi="Times New Roman"/>
                <w:sz w:val="20"/>
                <w:szCs w:val="20"/>
              </w:rPr>
              <w:t>Pola Penyemprotan</w:t>
            </w:r>
          </w:p>
        </w:tc>
        <w:tc>
          <w:tcPr>
            <w:tcW w:w="2037" w:type="dxa"/>
          </w:tcPr>
          <w:p w:rsidR="00DC065F" w:rsidRDefault="00DC065F" w:rsidP="0040540D">
            <w:pPr>
              <w:spacing w:after="0" w:line="240" w:lineRule="auto"/>
              <w:jc w:val="center"/>
              <w:rPr>
                <w:rFonts w:ascii="Times New Roman" w:hAnsi="Times New Roman"/>
                <w:color w:val="000000"/>
                <w:sz w:val="20"/>
                <w:szCs w:val="20"/>
              </w:rPr>
            </w:pPr>
          </w:p>
        </w:tc>
        <w:tc>
          <w:tcPr>
            <w:tcW w:w="2038" w:type="dxa"/>
          </w:tcPr>
          <w:p w:rsidR="00DC065F" w:rsidRDefault="00DC065F" w:rsidP="0040540D">
            <w:pPr>
              <w:spacing w:after="0" w:line="240" w:lineRule="auto"/>
              <w:jc w:val="center"/>
              <w:rPr>
                <w:rFonts w:ascii="Times New Roman" w:hAnsi="Times New Roman"/>
                <w:color w:val="000000"/>
                <w:sz w:val="20"/>
                <w:szCs w:val="20"/>
              </w:rPr>
            </w:pPr>
          </w:p>
        </w:tc>
        <w:tc>
          <w:tcPr>
            <w:tcW w:w="2038" w:type="dxa"/>
          </w:tcPr>
          <w:p w:rsidR="00DC065F" w:rsidRDefault="00DC065F" w:rsidP="0040540D">
            <w:pPr>
              <w:spacing w:after="0" w:line="240" w:lineRule="auto"/>
              <w:jc w:val="center"/>
              <w:rPr>
                <w:rFonts w:ascii="Times New Roman" w:hAnsi="Times New Roman"/>
                <w:color w:val="000000"/>
                <w:sz w:val="20"/>
                <w:szCs w:val="20"/>
              </w:rPr>
            </w:pPr>
          </w:p>
        </w:tc>
      </w:tr>
      <w:tr w:rsidR="00DC065F" w:rsidRPr="00C42004" w:rsidTr="002B5834">
        <w:trPr>
          <w:jc w:val="center"/>
        </w:trPr>
        <w:tc>
          <w:tcPr>
            <w:tcW w:w="2037" w:type="dxa"/>
          </w:tcPr>
          <w:p w:rsidR="00DC065F" w:rsidRDefault="00DC065F" w:rsidP="00DC065F">
            <w:pPr>
              <w:spacing w:after="0" w:line="240" w:lineRule="auto"/>
              <w:rPr>
                <w:rFonts w:ascii="Times New Roman" w:hAnsi="Times New Roman"/>
                <w:sz w:val="20"/>
                <w:szCs w:val="20"/>
              </w:rPr>
            </w:pPr>
            <w:r>
              <w:rPr>
                <w:rFonts w:ascii="Times New Roman" w:hAnsi="Times New Roman"/>
                <w:sz w:val="20"/>
                <w:szCs w:val="20"/>
              </w:rPr>
              <w:t>1. Jarak 3 cm</w:t>
            </w:r>
          </w:p>
        </w:tc>
        <w:tc>
          <w:tcPr>
            <w:tcW w:w="2037" w:type="dxa"/>
          </w:tcPr>
          <w:p w:rsidR="00DC065F"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Menyebar</w:t>
            </w:r>
          </w:p>
        </w:tc>
        <w:tc>
          <w:tcPr>
            <w:tcW w:w="2038" w:type="dxa"/>
          </w:tcPr>
          <w:p w:rsidR="00DC065F"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Mengumpul</w:t>
            </w:r>
          </w:p>
        </w:tc>
        <w:tc>
          <w:tcPr>
            <w:tcW w:w="2038" w:type="dxa"/>
          </w:tcPr>
          <w:p w:rsidR="00DC065F"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Mengumpul</w:t>
            </w:r>
          </w:p>
        </w:tc>
      </w:tr>
      <w:tr w:rsidR="00DC065F" w:rsidRPr="00C42004" w:rsidTr="002B5834">
        <w:trPr>
          <w:jc w:val="center"/>
        </w:trPr>
        <w:tc>
          <w:tcPr>
            <w:tcW w:w="2037" w:type="dxa"/>
          </w:tcPr>
          <w:p w:rsidR="00DC065F" w:rsidRDefault="00DC065F" w:rsidP="00DC065F">
            <w:pPr>
              <w:spacing w:after="0" w:line="240" w:lineRule="auto"/>
              <w:rPr>
                <w:rFonts w:ascii="Times New Roman" w:hAnsi="Times New Roman"/>
                <w:sz w:val="20"/>
                <w:szCs w:val="20"/>
              </w:rPr>
            </w:pPr>
            <w:r>
              <w:rPr>
                <w:rFonts w:ascii="Times New Roman" w:hAnsi="Times New Roman"/>
                <w:sz w:val="20"/>
                <w:szCs w:val="20"/>
              </w:rPr>
              <w:t>2. Jarak 5 cm</w:t>
            </w:r>
          </w:p>
        </w:tc>
        <w:tc>
          <w:tcPr>
            <w:tcW w:w="2037" w:type="dxa"/>
          </w:tcPr>
          <w:p w:rsidR="00DC065F"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Menyebar</w:t>
            </w:r>
          </w:p>
        </w:tc>
        <w:tc>
          <w:tcPr>
            <w:tcW w:w="2038" w:type="dxa"/>
          </w:tcPr>
          <w:p w:rsidR="00DC065F"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Mengumpul</w:t>
            </w:r>
          </w:p>
        </w:tc>
        <w:tc>
          <w:tcPr>
            <w:tcW w:w="2038" w:type="dxa"/>
          </w:tcPr>
          <w:p w:rsidR="00DC065F"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Mengumpul</w:t>
            </w:r>
          </w:p>
        </w:tc>
      </w:tr>
      <w:tr w:rsidR="00DC065F" w:rsidRPr="00C42004" w:rsidTr="002B5834">
        <w:trPr>
          <w:jc w:val="center"/>
        </w:trPr>
        <w:tc>
          <w:tcPr>
            <w:tcW w:w="2037" w:type="dxa"/>
          </w:tcPr>
          <w:p w:rsidR="00DC065F" w:rsidRDefault="00DC065F" w:rsidP="00DC065F">
            <w:pPr>
              <w:spacing w:after="0" w:line="240" w:lineRule="auto"/>
              <w:rPr>
                <w:rFonts w:ascii="Times New Roman" w:hAnsi="Times New Roman"/>
                <w:sz w:val="20"/>
                <w:szCs w:val="20"/>
              </w:rPr>
            </w:pPr>
            <w:r>
              <w:rPr>
                <w:rFonts w:ascii="Times New Roman" w:hAnsi="Times New Roman"/>
                <w:sz w:val="20"/>
                <w:szCs w:val="20"/>
              </w:rPr>
              <w:t>3. Jarak 10 cm</w:t>
            </w:r>
          </w:p>
        </w:tc>
        <w:tc>
          <w:tcPr>
            <w:tcW w:w="2037" w:type="dxa"/>
          </w:tcPr>
          <w:p w:rsidR="00DC065F"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Menyebar</w:t>
            </w:r>
          </w:p>
        </w:tc>
        <w:tc>
          <w:tcPr>
            <w:tcW w:w="2038" w:type="dxa"/>
          </w:tcPr>
          <w:p w:rsidR="00DC065F"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Menyebar</w:t>
            </w:r>
          </w:p>
        </w:tc>
        <w:tc>
          <w:tcPr>
            <w:tcW w:w="2038" w:type="dxa"/>
          </w:tcPr>
          <w:p w:rsidR="00DC065F"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Menyebar</w:t>
            </w:r>
          </w:p>
        </w:tc>
      </w:tr>
      <w:tr w:rsidR="002B5834" w:rsidRPr="00C42004" w:rsidTr="002B5834">
        <w:trPr>
          <w:jc w:val="center"/>
        </w:trPr>
        <w:tc>
          <w:tcPr>
            <w:tcW w:w="2037" w:type="dxa"/>
          </w:tcPr>
          <w:p w:rsidR="002B5834" w:rsidRDefault="002B5834" w:rsidP="00DC065F">
            <w:pPr>
              <w:spacing w:after="0" w:line="240" w:lineRule="auto"/>
              <w:rPr>
                <w:rFonts w:ascii="Times New Roman" w:hAnsi="Times New Roman"/>
                <w:sz w:val="20"/>
                <w:szCs w:val="20"/>
              </w:rPr>
            </w:pPr>
            <w:r>
              <w:rPr>
                <w:rFonts w:ascii="Times New Roman" w:hAnsi="Times New Roman"/>
                <w:sz w:val="20"/>
                <w:szCs w:val="20"/>
              </w:rPr>
              <w:t>Bobot per semprot</w:t>
            </w:r>
          </w:p>
        </w:tc>
        <w:tc>
          <w:tcPr>
            <w:tcW w:w="2037" w:type="dxa"/>
          </w:tcPr>
          <w:p w:rsidR="002B5834"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5.33</w:t>
            </w:r>
          </w:p>
        </w:tc>
        <w:tc>
          <w:tcPr>
            <w:tcW w:w="2038" w:type="dxa"/>
          </w:tcPr>
          <w:p w:rsidR="002B5834"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5.66</w:t>
            </w:r>
          </w:p>
        </w:tc>
        <w:tc>
          <w:tcPr>
            <w:tcW w:w="2038" w:type="dxa"/>
          </w:tcPr>
          <w:p w:rsidR="002B5834"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5.66</w:t>
            </w:r>
          </w:p>
        </w:tc>
      </w:tr>
      <w:tr w:rsidR="002B5834" w:rsidRPr="00C42004" w:rsidTr="002B5834">
        <w:trPr>
          <w:jc w:val="center"/>
        </w:trPr>
        <w:tc>
          <w:tcPr>
            <w:tcW w:w="2037" w:type="dxa"/>
            <w:tcBorders>
              <w:bottom w:val="single" w:sz="4" w:space="0" w:color="auto"/>
            </w:tcBorders>
          </w:tcPr>
          <w:p w:rsidR="002B5834" w:rsidRDefault="002B5834" w:rsidP="00DC065F">
            <w:pPr>
              <w:spacing w:after="0" w:line="240" w:lineRule="auto"/>
              <w:rPr>
                <w:rFonts w:ascii="Times New Roman" w:hAnsi="Times New Roman"/>
                <w:sz w:val="20"/>
                <w:szCs w:val="20"/>
              </w:rPr>
            </w:pPr>
            <w:r>
              <w:rPr>
                <w:rFonts w:ascii="Times New Roman" w:hAnsi="Times New Roman"/>
                <w:sz w:val="20"/>
                <w:szCs w:val="20"/>
              </w:rPr>
              <w:t>Waktu Kering</w:t>
            </w:r>
          </w:p>
        </w:tc>
        <w:tc>
          <w:tcPr>
            <w:tcW w:w="2037" w:type="dxa"/>
            <w:tcBorders>
              <w:bottom w:val="single" w:sz="4" w:space="0" w:color="auto"/>
            </w:tcBorders>
          </w:tcPr>
          <w:p w:rsidR="002B5834"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58,26 detik</w:t>
            </w:r>
          </w:p>
        </w:tc>
        <w:tc>
          <w:tcPr>
            <w:tcW w:w="2038" w:type="dxa"/>
            <w:tcBorders>
              <w:bottom w:val="single" w:sz="4" w:space="0" w:color="auto"/>
            </w:tcBorders>
          </w:tcPr>
          <w:p w:rsidR="002B5834"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74,50 detik</w:t>
            </w:r>
          </w:p>
        </w:tc>
        <w:tc>
          <w:tcPr>
            <w:tcW w:w="2038" w:type="dxa"/>
            <w:tcBorders>
              <w:bottom w:val="single" w:sz="4" w:space="0" w:color="auto"/>
            </w:tcBorders>
          </w:tcPr>
          <w:p w:rsidR="002B5834" w:rsidRDefault="002B5834" w:rsidP="0040540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96,30 detik</w:t>
            </w:r>
          </w:p>
        </w:tc>
      </w:tr>
    </w:tbl>
    <w:p w:rsidR="002B5834" w:rsidRDefault="002B5834" w:rsidP="0025186C">
      <w:pPr>
        <w:tabs>
          <w:tab w:val="left" w:pos="270"/>
          <w:tab w:val="left" w:pos="450"/>
        </w:tabs>
        <w:spacing w:after="0" w:line="240" w:lineRule="auto"/>
        <w:ind w:left="142"/>
        <w:jc w:val="both"/>
        <w:rPr>
          <w:rFonts w:ascii="Times New Roman" w:hAnsi="Times New Roman"/>
          <w:sz w:val="20"/>
          <w:szCs w:val="20"/>
        </w:rPr>
      </w:pPr>
    </w:p>
    <w:p w:rsidR="002B5834" w:rsidRDefault="004454CD" w:rsidP="0025186C">
      <w:pPr>
        <w:tabs>
          <w:tab w:val="left" w:pos="270"/>
          <w:tab w:val="left" w:pos="450"/>
        </w:tabs>
        <w:spacing w:after="0" w:line="240" w:lineRule="auto"/>
        <w:ind w:left="142"/>
        <w:jc w:val="both"/>
        <w:rPr>
          <w:rFonts w:ascii="Times New Roman" w:hAnsi="Times New Roman"/>
          <w:sz w:val="20"/>
          <w:szCs w:val="20"/>
        </w:rPr>
      </w:pPr>
      <w:r>
        <w:rPr>
          <w:rFonts w:ascii="Times New Roman" w:hAnsi="Times New Roman"/>
          <w:b/>
          <w:noProof/>
        </w:rPr>
        <w:lastRenderedPageBreak/>
        <w:drawing>
          <wp:anchor distT="0" distB="0" distL="114300" distR="114300" simplePos="0" relativeHeight="251658240" behindDoc="0" locked="0" layoutInCell="1" allowOverlap="1">
            <wp:simplePos x="0" y="0"/>
            <wp:positionH relativeFrom="column">
              <wp:posOffset>1729740</wp:posOffset>
            </wp:positionH>
            <wp:positionV relativeFrom="paragraph">
              <wp:posOffset>149225</wp:posOffset>
            </wp:positionV>
            <wp:extent cx="1866900" cy="1320358"/>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20_142635.jpg"/>
                    <pic:cNvPicPr/>
                  </pic:nvPicPr>
                  <pic:blipFill rotWithShape="1">
                    <a:blip r:embed="rId8">
                      <a:extLst>
                        <a:ext uri="{28A0092B-C50C-407E-A947-70E740481C1C}">
                          <a14:useLocalDpi xmlns:a14="http://schemas.microsoft.com/office/drawing/2010/main" val="0"/>
                        </a:ext>
                      </a:extLst>
                    </a:blip>
                    <a:srcRect l="19049" r="20105" b="6822"/>
                    <a:stretch/>
                  </pic:blipFill>
                  <pic:spPr bwMode="auto">
                    <a:xfrm>
                      <a:off x="0" y="0"/>
                      <a:ext cx="1866900" cy="1320358"/>
                    </a:xfrm>
                    <a:prstGeom prst="rect">
                      <a:avLst/>
                    </a:prstGeom>
                    <a:ln>
                      <a:noFill/>
                    </a:ln>
                    <a:extLst>
                      <a:ext uri="{53640926-AAD7-44D8-BBD7-CCE9431645EC}">
                        <a14:shadowObscured xmlns:a14="http://schemas.microsoft.com/office/drawing/2010/main"/>
                      </a:ext>
                    </a:extLst>
                  </pic:spPr>
                </pic:pic>
              </a:graphicData>
            </a:graphic>
          </wp:anchor>
        </w:drawing>
      </w:r>
    </w:p>
    <w:p w:rsidR="0025186C" w:rsidRDefault="0025186C" w:rsidP="0025186C">
      <w:pPr>
        <w:spacing w:after="0" w:line="240" w:lineRule="auto"/>
        <w:ind w:left="1134" w:hanging="1134"/>
        <w:jc w:val="both"/>
        <w:rPr>
          <w:rFonts w:ascii="Times New Roman" w:hAnsi="Times New Roman"/>
          <w:b/>
          <w:lang w:val="id-ID"/>
        </w:rPr>
      </w:pPr>
    </w:p>
    <w:p w:rsidR="0025186C" w:rsidRPr="004454CD" w:rsidRDefault="0025186C" w:rsidP="004454CD">
      <w:pPr>
        <w:spacing w:after="0" w:line="240" w:lineRule="auto"/>
        <w:ind w:left="2574" w:hanging="1134"/>
        <w:jc w:val="both"/>
        <w:rPr>
          <w:rFonts w:ascii="Times New Roman" w:hAnsi="Times New Roman"/>
          <w:b/>
          <w:i/>
        </w:rPr>
      </w:pPr>
      <w:r>
        <w:rPr>
          <w:rFonts w:ascii="Times New Roman" w:hAnsi="Times New Roman"/>
          <w:b/>
        </w:rPr>
        <w:t xml:space="preserve">Gambar </w:t>
      </w:r>
      <w:r>
        <w:rPr>
          <w:rFonts w:ascii="Times New Roman" w:hAnsi="Times New Roman"/>
          <w:b/>
          <w:lang w:val="id-ID"/>
        </w:rPr>
        <w:t>1</w:t>
      </w:r>
      <w:r w:rsidRPr="003B5F78">
        <w:rPr>
          <w:rFonts w:ascii="Times New Roman" w:hAnsi="Times New Roman"/>
          <w:b/>
        </w:rPr>
        <w:t xml:space="preserve">. </w:t>
      </w:r>
      <w:r>
        <w:rPr>
          <w:rFonts w:ascii="Times New Roman" w:hAnsi="Times New Roman"/>
          <w:b/>
          <w:lang w:val="id-ID"/>
        </w:rPr>
        <w:tab/>
      </w:r>
      <w:r w:rsidR="004454CD">
        <w:rPr>
          <w:rFonts w:ascii="Times New Roman" w:hAnsi="Times New Roman"/>
          <w:b/>
        </w:rPr>
        <w:t xml:space="preserve">Hasil Formulasi Spray Ekstrak </w:t>
      </w:r>
      <w:r w:rsidR="004454CD" w:rsidRPr="004454CD">
        <w:rPr>
          <w:rFonts w:ascii="Times New Roman" w:hAnsi="Times New Roman"/>
          <w:b/>
          <w:i/>
        </w:rPr>
        <w:t>Aloe vera</w:t>
      </w:r>
    </w:p>
    <w:p w:rsidR="00296C78" w:rsidRDefault="00296C78" w:rsidP="00036F13">
      <w:pPr>
        <w:spacing w:after="0" w:line="240" w:lineRule="auto"/>
        <w:ind w:left="1260" w:hanging="1260"/>
        <w:jc w:val="both"/>
        <w:rPr>
          <w:rFonts w:ascii="Times New Roman" w:hAnsi="Times New Roman"/>
          <w:b/>
        </w:rPr>
      </w:pPr>
    </w:p>
    <w:p w:rsidR="004454CD" w:rsidRPr="004048AD" w:rsidRDefault="00C11E93" w:rsidP="004048AD">
      <w:pPr>
        <w:pStyle w:val="ListParagraph"/>
        <w:numPr>
          <w:ilvl w:val="0"/>
          <w:numId w:val="10"/>
        </w:numPr>
        <w:spacing w:after="0" w:line="240" w:lineRule="auto"/>
        <w:ind w:left="270" w:hanging="270"/>
        <w:jc w:val="both"/>
        <w:rPr>
          <w:rFonts w:ascii="Times New Roman" w:hAnsi="Times New Roman"/>
        </w:rPr>
      </w:pPr>
      <w:r>
        <w:rPr>
          <w:rFonts w:ascii="Times New Roman" w:hAnsi="Times New Roman"/>
          <w:bCs/>
        </w:rPr>
        <w:t xml:space="preserve">Hasil </w:t>
      </w:r>
      <w:r w:rsidRPr="000E4879">
        <w:rPr>
          <w:rFonts w:ascii="Times New Roman" w:hAnsi="Times New Roman"/>
          <w:bCs/>
        </w:rPr>
        <w:t>Uji</w:t>
      </w:r>
      <w:r w:rsidRPr="000E4879">
        <w:rPr>
          <w:rFonts w:ascii="Times New Roman" w:hAnsi="Times New Roman"/>
        </w:rPr>
        <w:t xml:space="preserve"> Aktivitas Penyembuhan Luka Spray Ekstrak </w:t>
      </w:r>
      <w:r w:rsidRPr="000E4879">
        <w:rPr>
          <w:rFonts w:ascii="Times New Roman" w:hAnsi="Times New Roman"/>
          <w:i/>
        </w:rPr>
        <w:t>Aloe vera</w:t>
      </w:r>
    </w:p>
    <w:p w:rsidR="004048AD" w:rsidRPr="004048AD" w:rsidRDefault="004048AD" w:rsidP="004048AD">
      <w:pPr>
        <w:pStyle w:val="ListParagraph"/>
        <w:spacing w:after="0" w:line="240" w:lineRule="auto"/>
        <w:ind w:left="270" w:firstLine="450"/>
        <w:jc w:val="both"/>
        <w:rPr>
          <w:rFonts w:ascii="Times New Roman" w:hAnsi="Times New Roman"/>
        </w:rPr>
      </w:pPr>
      <w:r w:rsidRPr="004048AD">
        <w:rPr>
          <w:rFonts w:ascii="Times New Roman" w:hAnsi="Times New Roman"/>
        </w:rPr>
        <w:t>Mencit terlebih dahulu di anestesi menggunakan cairan kombinasi Ketamine dan Xylazine melalui rute intraperitoneal. Penggunaan ketamin sebagai agen anestetika mempunyai beberapa keuntungan, diantaranya yaitu mulai kerja (</w:t>
      </w:r>
      <w:r w:rsidRPr="004048AD">
        <w:rPr>
          <w:rFonts w:ascii="Times New Roman" w:hAnsi="Times New Roman"/>
          <w:i/>
        </w:rPr>
        <w:t>onset of action</w:t>
      </w:r>
      <w:r w:rsidRPr="004048AD">
        <w:rPr>
          <w:rFonts w:ascii="Times New Roman" w:hAnsi="Times New Roman"/>
        </w:rPr>
        <w:t>) relatif cepat dan efek analgesik yang kuat serta aplikasinya cukup mudah. Namun ketamin mempunyai kelemahan yaitu tidak terjadi relaksasi otot yang baik sehingga dapat menimbulkan kekejangan dan depresi ringan pada saluran respirasi. Oleh karena itu untuk mengurangi efek samping ketamin tersebut penggunaannya perlu dikombinasikan dengan obat premedikasi yang memiliki efek relaksasi yang kuat seperti diazepam, midazolam, medetomidine, atau xilazin. Penggunaan xilazin dapat mengurangi sekresi saliva dan peningkatan tekanan darah yang diakibatkan oleh penggunaan ketamine (Pemayun, Sindhu, &amp; Wardhita, 2018).</w:t>
      </w:r>
      <w:r>
        <w:rPr>
          <w:rFonts w:ascii="Times New Roman" w:hAnsi="Times New Roman"/>
        </w:rPr>
        <w:t xml:space="preserve"> </w:t>
      </w:r>
    </w:p>
    <w:p w:rsidR="004048AD" w:rsidRDefault="00D50A14" w:rsidP="004048AD">
      <w:pPr>
        <w:pStyle w:val="ListParagraph"/>
        <w:spacing w:after="0" w:line="240" w:lineRule="auto"/>
        <w:ind w:left="270" w:firstLine="450"/>
        <w:jc w:val="both"/>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1139190</wp:posOffset>
            </wp:positionH>
            <wp:positionV relativeFrom="paragraph">
              <wp:posOffset>1424305</wp:posOffset>
            </wp:positionV>
            <wp:extent cx="3448050" cy="2664383"/>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4.JPG"/>
                    <pic:cNvPicPr/>
                  </pic:nvPicPr>
                  <pic:blipFill>
                    <a:blip r:embed="rId9">
                      <a:extLst>
                        <a:ext uri="{28A0092B-C50C-407E-A947-70E740481C1C}">
                          <a14:useLocalDpi xmlns:a14="http://schemas.microsoft.com/office/drawing/2010/main" val="0"/>
                        </a:ext>
                      </a:extLst>
                    </a:blip>
                    <a:stretch>
                      <a:fillRect/>
                    </a:stretch>
                  </pic:blipFill>
                  <pic:spPr>
                    <a:xfrm>
                      <a:off x="0" y="0"/>
                      <a:ext cx="3448050" cy="2664383"/>
                    </a:xfrm>
                    <a:prstGeom prst="rect">
                      <a:avLst/>
                    </a:prstGeom>
                  </pic:spPr>
                </pic:pic>
              </a:graphicData>
            </a:graphic>
          </wp:anchor>
        </w:drawing>
      </w:r>
      <w:r w:rsidR="004048AD" w:rsidRPr="004048AD">
        <w:rPr>
          <w:rFonts w:ascii="Times New Roman" w:hAnsi="Times New Roman"/>
        </w:rPr>
        <w:t xml:space="preserve">Pemberian spray ekstrak Aloe vera  dilakukan selama 14 hari dengan melihat diameter luka yang terbentuk pada masing-masing kelompok perlakuan. Observasi penyembuhan luka dimulai dari hari ke-0 hingga hari ke-14 yang ditunjukkan pada </w:t>
      </w:r>
      <w:r w:rsidR="004048AD">
        <w:rPr>
          <w:rFonts w:ascii="Times New Roman" w:hAnsi="Times New Roman"/>
        </w:rPr>
        <w:t>Gambar 2</w:t>
      </w:r>
      <w:r w:rsidR="004048AD" w:rsidRPr="004048AD">
        <w:rPr>
          <w:rFonts w:ascii="Times New Roman" w:hAnsi="Times New Roman"/>
        </w:rPr>
        <w:t xml:space="preserve">. Luka pada beberapa hari awal proses penyembuhan luka dalam fase inflammasi mulai meluas hingga muncul eksudat dan secara berangsur-angsur ukuran luka mulai mengecil hingga akhir periode observasi. Ukuran luka pada kelompok spray ekstrak </w:t>
      </w:r>
      <w:r w:rsidR="004048AD" w:rsidRPr="00D50A14">
        <w:rPr>
          <w:rFonts w:ascii="Times New Roman" w:hAnsi="Times New Roman"/>
          <w:i/>
        </w:rPr>
        <w:t>Aloe vera</w:t>
      </w:r>
      <w:r w:rsidR="004048AD" w:rsidRPr="004048AD">
        <w:rPr>
          <w:rFonts w:ascii="Times New Roman" w:hAnsi="Times New Roman"/>
        </w:rPr>
        <w:t xml:space="preserve"> 1%, 3%, 5% dan ekstrak </w:t>
      </w:r>
      <w:r w:rsidR="004048AD" w:rsidRPr="00D50A14">
        <w:rPr>
          <w:rFonts w:ascii="Times New Roman" w:hAnsi="Times New Roman"/>
          <w:i/>
        </w:rPr>
        <w:t xml:space="preserve">Aloe vera </w:t>
      </w:r>
      <w:r w:rsidR="004048AD" w:rsidRPr="004048AD">
        <w:rPr>
          <w:rFonts w:ascii="Times New Roman" w:hAnsi="Times New Roman"/>
        </w:rPr>
        <w:t xml:space="preserve"> dari hari ke-6 sampai ke-14, lebih kecil dibanding kelompok kontrol negatif basis. Pada hari ke-14 tampak bahwa luas luka pada basis lebih besar dari semua kelompok.</w:t>
      </w:r>
    </w:p>
    <w:p w:rsidR="004048AD" w:rsidRDefault="00D50A14" w:rsidP="00D50A14">
      <w:pPr>
        <w:pStyle w:val="ListParagraph"/>
        <w:spacing w:after="0" w:line="240" w:lineRule="auto"/>
        <w:ind w:left="270" w:firstLine="450"/>
        <w:jc w:val="both"/>
        <w:rPr>
          <w:rFonts w:ascii="Times New Roman" w:hAnsi="Times New Roman"/>
        </w:rPr>
      </w:pPr>
      <w:r>
        <w:rPr>
          <w:rFonts w:ascii="Times New Roman" w:hAnsi="Times New Roman"/>
        </w:rPr>
        <w:lastRenderedPageBreak/>
        <w:t xml:space="preserve">Grafik dalam Gambar </w:t>
      </w:r>
      <w:r w:rsidRPr="00D50A14">
        <w:rPr>
          <w:rFonts w:ascii="Times New Roman" w:hAnsi="Times New Roman"/>
        </w:rPr>
        <w:t>2 menunjukkan perubahan luas luka selama observasi. Grafik tersebut merupakan hasil perhitungan rasio luas luka pada hari observasi terhadap luas luka awal (hari ke-0) dari hari ke-0 sampai 14. Berdasarkan grafik tersebut tampak bahwa semua kelompok mengalami pola penyembuhan luka yang mirip dimana selama sekitar 4 hari pertama, luka mengalami peningkatan luas luka, lalu luka mengalami penurunan secara gradual hingga akhir observasi.</w:t>
      </w:r>
    </w:p>
    <w:p w:rsidR="00D50A14" w:rsidRDefault="00D50A14" w:rsidP="004048AD">
      <w:pPr>
        <w:pStyle w:val="ListParagraph"/>
        <w:spacing w:after="0" w:line="240" w:lineRule="auto"/>
        <w:ind w:left="270"/>
        <w:jc w:val="both"/>
        <w:rPr>
          <w:rFonts w:ascii="Times New Roman" w:hAnsi="Times New Roman"/>
        </w:rPr>
      </w:pPr>
      <w:r>
        <w:rPr>
          <w:rFonts w:ascii="Times New Roman" w:hAnsi="Times New Roman"/>
        </w:rPr>
        <w:tab/>
      </w:r>
      <w:r w:rsidRPr="00D50A14">
        <w:rPr>
          <w:rFonts w:ascii="Times New Roman" w:hAnsi="Times New Roman"/>
        </w:rPr>
        <w:t>Kelompok yang di beri perlakuan, yaitu antara kelompok F1, F2, dan</w:t>
      </w:r>
      <w:r>
        <w:rPr>
          <w:rFonts w:ascii="Times New Roman" w:hAnsi="Times New Roman"/>
        </w:rPr>
        <w:t xml:space="preserve"> F3 dapat dilihat pada Gambar </w:t>
      </w:r>
      <w:r w:rsidRPr="00D50A14">
        <w:rPr>
          <w:rFonts w:ascii="Times New Roman" w:hAnsi="Times New Roman"/>
        </w:rPr>
        <w:t xml:space="preserve">2 yang menunjukkan bahwa kelompok F3 mengalami fase inflamasi yang paling rendah dan fase remodeling yang paling tinggi, dilanjutkan oleh F2, dan F1 secara berturut-turut. Hal ini menunjukkan bahwa semakin tinggi konsentrasi ekstrak </w:t>
      </w:r>
      <w:r w:rsidRPr="00D50A14">
        <w:rPr>
          <w:rFonts w:ascii="Times New Roman" w:hAnsi="Times New Roman"/>
          <w:i/>
        </w:rPr>
        <w:t>Aloe vera</w:t>
      </w:r>
      <w:r w:rsidRPr="00D50A14">
        <w:rPr>
          <w:rFonts w:ascii="Times New Roman" w:hAnsi="Times New Roman"/>
        </w:rPr>
        <w:t xml:space="preserve">, maka proses penyembuhan luka semakin baik. </w:t>
      </w:r>
      <w:r>
        <w:rPr>
          <w:rFonts w:ascii="Times New Roman" w:hAnsi="Times New Roman"/>
        </w:rPr>
        <w:t>L</w:t>
      </w:r>
      <w:r w:rsidRPr="00D50A14">
        <w:rPr>
          <w:rFonts w:ascii="Times New Roman" w:hAnsi="Times New Roman"/>
        </w:rPr>
        <w:t xml:space="preserve">uas luka tiga kelompok eksperimen (F1, F2, F3)  mengalami inflamasi yang lebih rendah dibanding kontrol negatif </w:t>
      </w:r>
      <w:r>
        <w:rPr>
          <w:rFonts w:ascii="Times New Roman" w:hAnsi="Times New Roman"/>
        </w:rPr>
        <w:t xml:space="preserve">(KN) </w:t>
      </w:r>
      <w:r w:rsidRPr="00D50A14">
        <w:rPr>
          <w:rFonts w:ascii="Times New Roman" w:hAnsi="Times New Roman"/>
        </w:rPr>
        <w:t xml:space="preserve">dan kontrol positif (KP). Lebih lanjut, pada hari ke-7 luas luka kelompok eksperimen yang mendapat perlakuan spray hampir sebanding dengan KP dan lebih rendah </w:t>
      </w:r>
      <w:r>
        <w:rPr>
          <w:rFonts w:ascii="Times New Roman" w:hAnsi="Times New Roman"/>
        </w:rPr>
        <w:t>KN</w:t>
      </w:r>
      <w:r w:rsidRPr="00D50A14">
        <w:rPr>
          <w:rFonts w:ascii="Times New Roman" w:hAnsi="Times New Roman"/>
        </w:rPr>
        <w:t>. Luas luka pada kelompok KP mengalami penurunan yang lebih cepat pada hari ke-7 sampai hari ke-14.</w:t>
      </w:r>
    </w:p>
    <w:p w:rsidR="00D50A14" w:rsidRDefault="00D50A14" w:rsidP="004048AD">
      <w:pPr>
        <w:pStyle w:val="ListParagraph"/>
        <w:spacing w:after="0" w:line="240" w:lineRule="auto"/>
        <w:ind w:left="270"/>
        <w:jc w:val="both"/>
        <w:rPr>
          <w:rFonts w:ascii="Times New Roman" w:hAnsi="Times New Roman"/>
        </w:rPr>
      </w:pPr>
      <w:r>
        <w:rPr>
          <w:rFonts w:ascii="Times New Roman" w:hAnsi="Times New Roman"/>
        </w:rPr>
        <w:tab/>
      </w:r>
      <w:r w:rsidRPr="00D50A14">
        <w:rPr>
          <w:rFonts w:ascii="Times New Roman" w:hAnsi="Times New Roman"/>
        </w:rPr>
        <w:t xml:space="preserve">Pengamatan luas luka, yang dilakukan menggunakan </w:t>
      </w:r>
      <w:r w:rsidRPr="00D50A14">
        <w:rPr>
          <w:rFonts w:ascii="Times New Roman" w:hAnsi="Times New Roman"/>
          <w:i/>
        </w:rPr>
        <w:t>software IBM SPSS Statistics</w:t>
      </w:r>
      <w:r w:rsidRPr="00D50A14">
        <w:rPr>
          <w:rFonts w:ascii="Times New Roman" w:hAnsi="Times New Roman"/>
        </w:rPr>
        <w:t xml:space="preserve"> 20.0 dan telah melalui uji prasyarat yaitu uji normalitas menggunakan Shapiro Wilk yang menunjukkan hasil bahwa semua kelompok normal (p&gt;0.05) dan uji homogenitas menggunakan Levene’s test menunjukkan bahwa semua kelompok homogen (p&gt;0.05). Adanya aktivitas penyembuhan luka ditandai dengan penurunan diameter. Berdasarkan analisis Post Hoc Tukey-Cramer (p-value &lt;0,05), </w:t>
      </w:r>
      <w:r>
        <w:rPr>
          <w:rFonts w:ascii="Times New Roman" w:hAnsi="Times New Roman"/>
        </w:rPr>
        <w:t xml:space="preserve">pada hari ke-14 </w:t>
      </w:r>
      <w:r w:rsidRPr="00D50A14">
        <w:rPr>
          <w:rFonts w:ascii="Times New Roman" w:hAnsi="Times New Roman"/>
        </w:rPr>
        <w:t xml:space="preserve">terdapat perbedaan bermakna antara kelompok uji </w:t>
      </w:r>
      <w:r>
        <w:rPr>
          <w:rFonts w:ascii="Times New Roman" w:hAnsi="Times New Roman"/>
        </w:rPr>
        <w:t xml:space="preserve">(F1, F2, F2) </w:t>
      </w:r>
      <w:r w:rsidRPr="00D50A14">
        <w:rPr>
          <w:rFonts w:ascii="Times New Roman" w:hAnsi="Times New Roman"/>
        </w:rPr>
        <w:t xml:space="preserve">dan kontrol positif </w:t>
      </w:r>
      <w:r>
        <w:rPr>
          <w:rFonts w:ascii="Times New Roman" w:hAnsi="Times New Roman"/>
        </w:rPr>
        <w:t xml:space="preserve">(KP) </w:t>
      </w:r>
      <w:r w:rsidRPr="00D50A14">
        <w:rPr>
          <w:rFonts w:ascii="Times New Roman" w:hAnsi="Times New Roman"/>
        </w:rPr>
        <w:t>dengan</w:t>
      </w:r>
      <w:r>
        <w:rPr>
          <w:rFonts w:ascii="Times New Roman" w:hAnsi="Times New Roman"/>
        </w:rPr>
        <w:t xml:space="preserve"> kelompok kontrol negatif (KN) </w:t>
      </w:r>
      <w:r w:rsidRPr="00D50A14">
        <w:rPr>
          <w:rFonts w:ascii="Times New Roman" w:hAnsi="Times New Roman"/>
        </w:rPr>
        <w:t>dengan taraf sig</w:t>
      </w:r>
      <w:r>
        <w:rPr>
          <w:rFonts w:ascii="Times New Roman" w:hAnsi="Times New Roman"/>
        </w:rPr>
        <w:t>nifikan 0.000</w:t>
      </w:r>
      <w:r w:rsidRPr="00D50A14">
        <w:rPr>
          <w:rFonts w:ascii="Times New Roman" w:hAnsi="Times New Roman"/>
        </w:rPr>
        <w:t>. Dari data tersebut membuktikan bahwa spray ekstrak Aloe vera memiliki kemampuan penyembuhan luka dan kemampuannya sebanding dengan obat sintetik Oxoferin.</w:t>
      </w:r>
    </w:p>
    <w:p w:rsidR="00D50A14" w:rsidRDefault="00D50A14" w:rsidP="00D50A14">
      <w:pPr>
        <w:pStyle w:val="ListParagraph"/>
        <w:spacing w:after="0" w:line="240" w:lineRule="auto"/>
        <w:ind w:left="270"/>
        <w:jc w:val="both"/>
        <w:rPr>
          <w:rFonts w:ascii="Times New Roman" w:hAnsi="Times New Roman"/>
        </w:rPr>
      </w:pPr>
      <w:r>
        <w:rPr>
          <w:rFonts w:ascii="Times New Roman" w:hAnsi="Times New Roman"/>
        </w:rPr>
        <w:tab/>
      </w:r>
      <w:r w:rsidRPr="00D50A14">
        <w:rPr>
          <w:rFonts w:ascii="Times New Roman" w:hAnsi="Times New Roman"/>
        </w:rPr>
        <w:t xml:space="preserve">Luas luka pada kelompok perlakuan </w:t>
      </w:r>
      <w:r>
        <w:rPr>
          <w:rFonts w:ascii="Times New Roman" w:hAnsi="Times New Roman"/>
        </w:rPr>
        <w:t xml:space="preserve">(F1, F2, F3) </w:t>
      </w:r>
      <w:r w:rsidRPr="00D50A14">
        <w:rPr>
          <w:rFonts w:ascii="Times New Roman" w:hAnsi="Times New Roman"/>
        </w:rPr>
        <w:t>lebih cepat mengecil dibanding denga</w:t>
      </w:r>
      <w:r>
        <w:rPr>
          <w:rFonts w:ascii="Times New Roman" w:hAnsi="Times New Roman"/>
        </w:rPr>
        <w:t>n kelompok kontrol negatif</w:t>
      </w:r>
      <w:r w:rsidRPr="00D50A14">
        <w:rPr>
          <w:rFonts w:ascii="Times New Roman" w:hAnsi="Times New Roman"/>
        </w:rPr>
        <w:t xml:space="preserve"> yang luas luka nya mulai terlihat mengecil pada hari ke-8</w:t>
      </w:r>
      <w:r>
        <w:rPr>
          <w:rFonts w:ascii="Times New Roman" w:hAnsi="Times New Roman"/>
        </w:rPr>
        <w:t>. Kelompok kontrol negatif</w:t>
      </w:r>
      <w:r w:rsidRPr="00D50A14">
        <w:rPr>
          <w:rFonts w:ascii="Times New Roman" w:hAnsi="Times New Roman"/>
        </w:rPr>
        <w:t xml:space="preserve"> menunjukkan inflamasi yang tertinggi dan remodeling yang paling rendah. Hal ini dapat disebabkan karena tidak ada zat aktif yang mendukung dalam proses penyembuhan luka, sehingga luka mengalami fase penyembuhan yang lebih lama, dan juga karena pH dari sediaan basis yang melebihi rentang sehingga dapat mengiritasi luka.</w:t>
      </w:r>
    </w:p>
    <w:p w:rsidR="00D50A14" w:rsidRDefault="00D50A14" w:rsidP="00293B15">
      <w:pPr>
        <w:pStyle w:val="ListParagraph"/>
        <w:spacing w:line="240" w:lineRule="auto"/>
        <w:ind w:left="270" w:firstLine="450"/>
        <w:jc w:val="both"/>
        <w:rPr>
          <w:rFonts w:ascii="Times New Roman" w:hAnsi="Times New Roman"/>
        </w:rPr>
      </w:pPr>
      <w:r w:rsidRPr="00D50A14">
        <w:rPr>
          <w:rFonts w:ascii="Times New Roman" w:hAnsi="Times New Roman"/>
        </w:rPr>
        <w:t xml:space="preserve">Hasil aktivitas penyembuhan luka pada penelitian ini menunjukkan spray ekstrak </w:t>
      </w:r>
      <w:r w:rsidRPr="00D50A14">
        <w:rPr>
          <w:rFonts w:ascii="Times New Roman" w:hAnsi="Times New Roman"/>
          <w:i/>
        </w:rPr>
        <w:t xml:space="preserve">Aloe vera </w:t>
      </w:r>
      <w:r w:rsidRPr="00D50A14">
        <w:rPr>
          <w:rFonts w:ascii="Times New Roman" w:hAnsi="Times New Roman"/>
        </w:rPr>
        <w:t>berpotensi sebagai penyembuh luka. Hasil ini juga pernah dilaporkan oleh Nurcahaya (2015) bahwa ekstrak etanol lidah buaya (</w:t>
      </w:r>
      <w:r w:rsidRPr="00D50A14">
        <w:rPr>
          <w:rFonts w:ascii="Times New Roman" w:hAnsi="Times New Roman"/>
          <w:i/>
        </w:rPr>
        <w:t>Aloe vera</w:t>
      </w:r>
      <w:r w:rsidRPr="00D50A14">
        <w:rPr>
          <w:rFonts w:ascii="Times New Roman" w:hAnsi="Times New Roman"/>
        </w:rPr>
        <w:t>) berpengaruh signifikan dalam peningkatan jumlah fibroblas pada proses penyembuhan luka mukosa rongga mulut tikus (</w:t>
      </w:r>
      <w:r w:rsidRPr="00D50A14">
        <w:rPr>
          <w:rFonts w:ascii="Times New Roman" w:hAnsi="Times New Roman"/>
          <w:i/>
        </w:rPr>
        <w:t>Rattus norvegiccus</w:t>
      </w:r>
      <w:r w:rsidRPr="00D50A14">
        <w:rPr>
          <w:rFonts w:ascii="Times New Roman" w:hAnsi="Times New Roman"/>
        </w:rPr>
        <w:t>) strain wistar dengan p=0,000. Ekstrak etanol lidah buaya (</w:t>
      </w:r>
      <w:r w:rsidRPr="00D50A14">
        <w:rPr>
          <w:rFonts w:ascii="Times New Roman" w:hAnsi="Times New Roman"/>
          <w:i/>
        </w:rPr>
        <w:t>Aloe vera</w:t>
      </w:r>
      <w:r w:rsidRPr="00D50A14">
        <w:rPr>
          <w:rFonts w:ascii="Times New Roman" w:hAnsi="Times New Roman"/>
        </w:rPr>
        <w:t xml:space="preserve">) menunjukkan peningkatan jumlah fibroblas yang lebih besar dalam proses penyembuhan luka dibandingkan dengan </w:t>
      </w:r>
      <w:r w:rsidRPr="00D50A14">
        <w:rPr>
          <w:rFonts w:ascii="Times New Roman" w:hAnsi="Times New Roman"/>
          <w:i/>
        </w:rPr>
        <w:t>Oxoferin</w:t>
      </w:r>
      <w:r w:rsidRPr="00D50A14">
        <w:rPr>
          <w:rFonts w:ascii="Times New Roman" w:hAnsi="Times New Roman"/>
        </w:rPr>
        <w:t xml:space="preserve"> dan akuades. Perlakuan menggunakan </w:t>
      </w:r>
      <w:r w:rsidRPr="00D50A14">
        <w:rPr>
          <w:rFonts w:ascii="Times New Roman" w:hAnsi="Times New Roman"/>
          <w:i/>
        </w:rPr>
        <w:t>Oxoferin</w:t>
      </w:r>
      <w:r w:rsidRPr="00D50A14">
        <w:rPr>
          <w:rFonts w:ascii="Times New Roman" w:hAnsi="Times New Roman"/>
        </w:rPr>
        <w:t xml:space="preserve"> dan akuades menunjukkan jumlah fibroblas tertinggi pada hari ke-9, sedangkan perlakuan dengan ekstrak etanol lidah buaya (</w:t>
      </w:r>
      <w:r w:rsidRPr="00D50A14">
        <w:rPr>
          <w:rFonts w:ascii="Times New Roman" w:hAnsi="Times New Roman"/>
          <w:i/>
        </w:rPr>
        <w:t>Aloe vera</w:t>
      </w:r>
      <w:r w:rsidRPr="00D50A14">
        <w:rPr>
          <w:rFonts w:ascii="Times New Roman" w:hAnsi="Times New Roman"/>
        </w:rPr>
        <w:t xml:space="preserve">) konsentrasi 70% menunjukkan jumlah fibroblas tertinggi pada hari ke-5 </w:t>
      </w:r>
      <w:r w:rsidRPr="00D50A14">
        <w:rPr>
          <w:rFonts w:ascii="Times New Roman" w:hAnsi="Times New Roman"/>
        </w:rPr>
        <w:fldChar w:fldCharType="begin" w:fldLock="1"/>
      </w:r>
      <w:r w:rsidRPr="00D50A14">
        <w:rPr>
          <w:rFonts w:ascii="Times New Roman" w:hAnsi="Times New Roman"/>
        </w:rPr>
        <w:instrText>ADDIN CSL_CITATION {"citationItems":[{"id":"ITEM-1","itemData":{"author":[{"dropping-particle":"","family":"Nurcahaya","given":"Misbah","non-dropping-particle":"","parse-names":false,"suffix":""}],"container-title":"Naskah Publikasi","id":"ITEM-1","issued":{"date-parts":[["2015"]]},"title":"Pengaruh Ekstrak Etanol Lidah Buaya (Aloe vera) Terhadap Peningkatan Jumlah Fibroblas Pada Proses Penyembuhan Luka Mukosa Rongga Mulut Tikus (Rattus norvegiccus) Strain Wistar","type":"article-journal","volume":"Universita"},"uris":["http://www.mendeley.com/documents/?uuid=3587adf6-2a5a-4f3f-a00a-408f4ab81d1e"]}],"mendeley":{"formattedCitation":"(Nurcahaya, 2015)","plainTextFormattedCitation":"(Nurcahaya, 2015)","previouslyFormattedCitation":"(Nurcahaya, 2015)"},"properties":{"noteIndex":0},"schema":"https://github.com/citation-style-language/schema/raw/master/csl-citation.json"}</w:instrText>
      </w:r>
      <w:r w:rsidRPr="00D50A14">
        <w:rPr>
          <w:rFonts w:ascii="Times New Roman" w:hAnsi="Times New Roman"/>
        </w:rPr>
        <w:fldChar w:fldCharType="separate"/>
      </w:r>
      <w:r w:rsidRPr="00D50A14">
        <w:rPr>
          <w:rFonts w:ascii="Times New Roman" w:hAnsi="Times New Roman"/>
          <w:noProof/>
        </w:rPr>
        <w:t>(Nurcahaya, 2015)</w:t>
      </w:r>
      <w:r w:rsidRPr="00D50A14">
        <w:rPr>
          <w:rFonts w:ascii="Times New Roman" w:hAnsi="Times New Roman"/>
        </w:rPr>
        <w:fldChar w:fldCharType="end"/>
      </w:r>
      <w:r w:rsidRPr="00D50A14">
        <w:rPr>
          <w:rFonts w:ascii="Times New Roman" w:hAnsi="Times New Roman"/>
        </w:rPr>
        <w:t xml:space="preserve">. Beberapa penelitian lain juga telah melaporkan bahwa gel lidah buaya dapat meningkatkan reepitelisasi pada luka sayat kulit mencit </w:t>
      </w:r>
      <w:r w:rsidRPr="00D50A14">
        <w:rPr>
          <w:rFonts w:ascii="Times New Roman" w:hAnsi="Times New Roman"/>
        </w:rPr>
        <w:fldChar w:fldCharType="begin" w:fldLock="1"/>
      </w:r>
      <w:r w:rsidRPr="00D50A14">
        <w:rPr>
          <w:rFonts w:ascii="Times New Roman" w:hAnsi="Times New Roman"/>
        </w:rPr>
        <w:instrText>ADDIN CSL_CITATION {"citationItems":[{"id":"ITEM-1","itemData":{"author":[{"dropping-particle":"","family":"Sewta","given":"Christian A","non-dropping-particle":"","parse-names":false,"suffix":""},{"dropping-particle":"","family":"Mambo","given":"Christi","non-dropping-particle":"","parse-names":false,"suffix":""},{"dropping-particle":"","family":"Wuisan","given":"Jane","non-dropping-particle":"","parse-names":false,"suffix":""}],"container-title":"Jurnal e-Biomedik","id":"ITEM-1","issue":"April","issued":{"date-parts":[["2015"]]},"page":"1-7","title":"UJI EFEK EKSTRAK DAUN LIDAH BUAYA ( Aloe vera L .) TERHADAP PENYEMBUHAN LUKA INSISI KULIT","type":"article-journal","volume":"3"},"uris":["http://www.mendeley.com/documents/?uuid=186ee83f-c696-491c-8398-28fa58ef8b95"]}],"mendeley":{"formattedCitation":"(Sewta, Mambo, &amp; Wuisan, 2015)","plainTextFormattedCitation":"(Sewta, Mambo, &amp; Wuisan, 2015)","previouslyFormattedCitation":"(Sewta, Mambo, &amp; Wuisan, 2015)"},"properties":{"noteIndex":0},"schema":"https://github.com/citation-style-language/schema/raw/master/csl-citation.json"}</w:instrText>
      </w:r>
      <w:r w:rsidRPr="00D50A14">
        <w:rPr>
          <w:rFonts w:ascii="Times New Roman" w:hAnsi="Times New Roman"/>
        </w:rPr>
        <w:fldChar w:fldCharType="separate"/>
      </w:r>
      <w:r w:rsidRPr="00D50A14">
        <w:rPr>
          <w:rFonts w:ascii="Times New Roman" w:hAnsi="Times New Roman"/>
          <w:noProof/>
        </w:rPr>
        <w:t>(Sewta, Mambo, &amp; Wuisan, 2015)</w:t>
      </w:r>
      <w:r w:rsidRPr="00D50A14">
        <w:rPr>
          <w:rFonts w:ascii="Times New Roman" w:hAnsi="Times New Roman"/>
        </w:rPr>
        <w:fldChar w:fldCharType="end"/>
      </w:r>
      <w:r w:rsidRPr="00D50A14">
        <w:rPr>
          <w:rFonts w:ascii="Times New Roman" w:hAnsi="Times New Roman"/>
        </w:rPr>
        <w:t xml:space="preserve">. Hal yang sama juga ditunjukkan oleh Juniantito (2006) yang telah menguji formulasi krim ekstrak lidah buaya pada luka mencit. Hasil penelitian menunjukkan bahwa formulasi krim ekstrak lidah buaya dapat mempercepat proses penyembuhan luka pada mencit pada hari ke-11 </w:t>
      </w:r>
      <w:r w:rsidRPr="00D50A14">
        <w:rPr>
          <w:rFonts w:ascii="Times New Roman" w:hAnsi="Times New Roman"/>
        </w:rPr>
        <w:fldChar w:fldCharType="begin" w:fldLock="1"/>
      </w:r>
      <w:r w:rsidRPr="00D50A14">
        <w:rPr>
          <w:rFonts w:ascii="Times New Roman" w:hAnsi="Times New Roman"/>
        </w:rPr>
        <w:instrText>ADDIN CSL_CITATION {"citationItems":[{"id":"ITEM-1","itemData":{"author":[{"dropping-particle":"","family":"Juniantito","given":"Vetnizah","non-dropping-particle":"","parse-names":false,"suffix":""}],"container-title":"J.II.Pert.Indon","id":"ITEM-1","issue":"1","issued":{"date-parts":[["2006"]]},"title":"Aktivitas Sediaan Gel dari EKstrak Lidah Buaya (Aloe barbadensis Mill.) pada Proses Persembuhan Luka Mencit (Mus musculus albinus)","type":"article-journal","volume":"11"},"uris":["http://www.mendeley.com/documents/?uuid=66e305fd-da79-4219-b087-14b23f9ca9b0"]}],"mendeley":{"formattedCitation":"(Juniantito, 2006)","plainTextFormattedCitation":"(Juniantito, 2006)","previouslyFormattedCitation":"(Juniantito, 2006)"},"properties":{"noteIndex":0},"schema":"https://github.com/citation-style-language/schema/raw/master/csl-citation.json"}</w:instrText>
      </w:r>
      <w:r w:rsidRPr="00D50A14">
        <w:rPr>
          <w:rFonts w:ascii="Times New Roman" w:hAnsi="Times New Roman"/>
        </w:rPr>
        <w:fldChar w:fldCharType="separate"/>
      </w:r>
      <w:r w:rsidRPr="00D50A14">
        <w:rPr>
          <w:rFonts w:ascii="Times New Roman" w:hAnsi="Times New Roman"/>
          <w:noProof/>
        </w:rPr>
        <w:t>(Juniantito, 2006)</w:t>
      </w:r>
      <w:r w:rsidRPr="00D50A14">
        <w:rPr>
          <w:rFonts w:ascii="Times New Roman" w:hAnsi="Times New Roman"/>
        </w:rPr>
        <w:fldChar w:fldCharType="end"/>
      </w:r>
      <w:r w:rsidRPr="00D50A14">
        <w:rPr>
          <w:rFonts w:ascii="Times New Roman" w:hAnsi="Times New Roman"/>
        </w:rPr>
        <w:t>.</w:t>
      </w:r>
    </w:p>
    <w:p w:rsidR="00293B15" w:rsidRPr="00293B15" w:rsidRDefault="00293B15" w:rsidP="00293B15">
      <w:pPr>
        <w:pStyle w:val="ListParagraph"/>
        <w:spacing w:line="240" w:lineRule="auto"/>
        <w:ind w:left="270" w:firstLine="450"/>
        <w:jc w:val="both"/>
        <w:rPr>
          <w:rFonts w:ascii="Times New Roman" w:hAnsi="Times New Roman"/>
        </w:rPr>
      </w:pPr>
      <w:r w:rsidRPr="00293B15">
        <w:rPr>
          <w:rFonts w:ascii="Times New Roman" w:hAnsi="Times New Roman"/>
        </w:rPr>
        <w:t xml:space="preserve">Kemungkinan aktivitas penyembuhan luka tersebut dikarenakan senyawa-senyawa yang mempunyai aktivitas antiinflamasi yang terkandung dalam kombinasi ekstrak tersebut. </w:t>
      </w:r>
      <w:r w:rsidRPr="00293B15">
        <w:rPr>
          <w:rFonts w:ascii="Times New Roman" w:hAnsi="Times New Roman"/>
        </w:rPr>
        <w:lastRenderedPageBreak/>
        <w:t xml:space="preserve">Menurut Yagi &amp; Takeo (2003) senyawa acemannan yang terkandung dalam </w:t>
      </w:r>
      <w:r w:rsidRPr="00293B15">
        <w:rPr>
          <w:rFonts w:ascii="Times New Roman" w:hAnsi="Times New Roman"/>
          <w:i/>
        </w:rPr>
        <w:t xml:space="preserve">Aloe vera </w:t>
      </w:r>
      <w:r w:rsidRPr="00293B15">
        <w:rPr>
          <w:rFonts w:ascii="Times New Roman" w:hAnsi="Times New Roman"/>
        </w:rPr>
        <w:t xml:space="preserve">berfungsi sebagai antiinflamasi dan mampu melakukan aktivasi makrofag yang akan menghasilkan sitokin dan </w:t>
      </w:r>
      <w:r w:rsidRPr="00293B15">
        <w:rPr>
          <w:rFonts w:ascii="Times New Roman" w:hAnsi="Times New Roman"/>
          <w:i/>
        </w:rPr>
        <w:t>growth factor</w:t>
      </w:r>
      <w:r w:rsidRPr="00293B15">
        <w:rPr>
          <w:rFonts w:ascii="Times New Roman" w:hAnsi="Times New Roman"/>
        </w:rPr>
        <w:t xml:space="preserve"> yang akan merangsang fibroblas, keratinosit dan sel endotel untuk perbaikan jaringan </w:t>
      </w:r>
      <w:r w:rsidRPr="00293B15">
        <w:rPr>
          <w:rFonts w:ascii="Times New Roman" w:hAnsi="Times New Roman"/>
        </w:rPr>
        <w:fldChar w:fldCharType="begin" w:fldLock="1"/>
      </w:r>
      <w:r w:rsidRPr="00293B15">
        <w:rPr>
          <w:rFonts w:ascii="Times New Roman" w:hAnsi="Times New Roman"/>
        </w:rPr>
        <w:instrText>ADDIN CSL_CITATION {"citationItems":[{"id":"ITEM-1","itemData":{"author":[{"dropping-particle":"","family":"Yagi","given":"Akira","non-dropping-particle":"","parse-names":false,"suffix":""},{"dropping-particle":"","family":"Takeo","given":"Satoshi","non-dropping-particle":"","parse-names":false,"suffix":""}],"container-title":"Yakugaku Zasshi","id":"ITEM-1","issue":"7","issued":{"date-parts":[["2003"]]},"page":"517-532","title":"Anti-inflammantory Constituents , Aloesin and Aloemannan in Aloe Species and Effect of Tanshinon VI in Salvia miltiorrhiza on Heart","type":"article-journal","volume":"123"},"uris":["http://www.mendeley.com/documents/?uuid=967b65a4-0f0d-46a3-a054-ca783001d6e6"]}],"mendeley":{"formattedCitation":"(Yagi &amp; Takeo, 2003)","plainTextFormattedCitation":"(Yagi &amp; Takeo, 2003)","previouslyFormattedCitation":"(Yagi &amp; Takeo, 2003)"},"properties":{"noteIndex":0},"schema":"https://github.com/citation-style-language/schema/raw/master/csl-citation.json"}</w:instrText>
      </w:r>
      <w:r w:rsidRPr="00293B15">
        <w:rPr>
          <w:rFonts w:ascii="Times New Roman" w:hAnsi="Times New Roman"/>
        </w:rPr>
        <w:fldChar w:fldCharType="separate"/>
      </w:r>
      <w:r w:rsidRPr="00293B15">
        <w:rPr>
          <w:rFonts w:ascii="Times New Roman" w:hAnsi="Times New Roman"/>
          <w:noProof/>
        </w:rPr>
        <w:t>(Yagi &amp; Takeo, 2003)</w:t>
      </w:r>
      <w:r w:rsidRPr="00293B15">
        <w:rPr>
          <w:rFonts w:ascii="Times New Roman" w:hAnsi="Times New Roman"/>
        </w:rPr>
        <w:fldChar w:fldCharType="end"/>
      </w:r>
      <w:r w:rsidRPr="00293B15">
        <w:rPr>
          <w:rFonts w:ascii="Times New Roman" w:hAnsi="Times New Roman"/>
        </w:rPr>
        <w:t xml:space="preserve">. </w:t>
      </w:r>
      <w:r w:rsidRPr="00293B15">
        <w:rPr>
          <w:rFonts w:ascii="Times New Roman" w:hAnsi="Times New Roman"/>
          <w:i/>
        </w:rPr>
        <w:t>Polyvinylpyrrolidone</w:t>
      </w:r>
      <w:r w:rsidRPr="00293B15">
        <w:rPr>
          <w:rFonts w:ascii="Times New Roman" w:hAnsi="Times New Roman"/>
        </w:rPr>
        <w:t xml:space="preserve"> (PVP) dan gliberelin pada </w:t>
      </w:r>
      <w:r w:rsidRPr="00293B15">
        <w:rPr>
          <w:rFonts w:ascii="Times New Roman" w:hAnsi="Times New Roman"/>
          <w:i/>
        </w:rPr>
        <w:t>Aloe vera</w:t>
      </w:r>
      <w:r w:rsidRPr="00293B15">
        <w:rPr>
          <w:rFonts w:ascii="Times New Roman" w:hAnsi="Times New Roman"/>
        </w:rPr>
        <w:t xml:space="preserve"> dapat digunakan sebagai antibakteri, merangsang pembentukan fibroblas dan pembentukan jaringan baru </w:t>
      </w:r>
      <w:r w:rsidRPr="00293B15">
        <w:rPr>
          <w:rFonts w:ascii="Times New Roman" w:hAnsi="Times New Roman"/>
        </w:rPr>
        <w:fldChar w:fldCharType="begin" w:fldLock="1"/>
      </w:r>
      <w:r w:rsidRPr="00293B15">
        <w:rPr>
          <w:rFonts w:ascii="Times New Roman" w:hAnsi="Times New Roman"/>
        </w:rPr>
        <w:instrText>ADDIN CSL_CITATION {"citationItems":[{"id":"ITEM-1","itemData":{"author":[{"dropping-particle":"","family":"Sibbald","given":"R Gary","non-dropping-particle":"","parse-names":false,"suffix":""},{"dropping-particle":"","family":"Goodman","given":"Laurie","non-dropping-particle":"","parse-names":false,"suffix":""},{"dropping-particle":"","family":"Halton","given":"Mississauga","non-dropping-particle":"","parse-names":false,"suffix":""},{"dropping-particle":"","family":"Woo","given":"Kevin Y","non-dropping-particle":"","parse-names":false,"suffix":""},{"dropping-particle":"","family":"Krasner","given":"Diane L","non-dropping-particle":"","parse-names":false,"suffix":""},{"dropping-particle":"","family":"Tariq","given":"Gulnaz","non-dropping-particle":"","parse-names":false,"suffix":""},{"dropping-particle":"","family":"Khalifa","given":"Sheikh","non-dropping-particle":"","parse-names":false,"suffix":""},{"dropping-particle":"","family":"Ayello","given":"Elizabeth A","non-dropping-particle":"","parse-names":false,"suffix":""},{"dropping-particle":"","family":"Burrell","given":"Robert E","non-dropping-particle":"","parse-names":false,"suffix":""},{"dropping-particle":"","family":"Keast","given":"David H","non-dropping-particle":"","parse-names":false,"suffix":""},{"dropping-particle":"","family":"Mayer","given":"Dieter","non-dropping-particle":"","parse-names":false,"suffix":""},{"dropping-particle":"","family":"Norton","given":"Linda","non-dropping-particle":"","parse-names":false,"suffix":""}],"container-title":"Wound Care Journal","id":"ITEM-1","issue":"September","issued":{"date-parts":[["2011"]]},"page":"415-436","title":"Special Considerations in Wound Bed Preparation 2011 : An Update","type":"article-journal","volume":"24"},"uris":["http://www.mendeley.com/documents/?uuid=a66b1965-6e5e-40e3-b9ad-6708ea127e16"]}],"mendeley":{"formattedCitation":"(Sibbald et al., 2011)","manualFormatting":"(Sibbald dkk, 2011)","plainTextFormattedCitation":"(Sibbald et al., 2011)","previouslyFormattedCitation":"(Sibbald et al., 2011)"},"properties":{"noteIndex":0},"schema":"https://github.com/citation-style-language/schema/raw/master/csl-citation.json"}</w:instrText>
      </w:r>
      <w:r w:rsidRPr="00293B15">
        <w:rPr>
          <w:rFonts w:ascii="Times New Roman" w:hAnsi="Times New Roman"/>
        </w:rPr>
        <w:fldChar w:fldCharType="separate"/>
      </w:r>
      <w:r w:rsidRPr="00293B15">
        <w:rPr>
          <w:rFonts w:ascii="Times New Roman" w:hAnsi="Times New Roman"/>
          <w:noProof/>
        </w:rPr>
        <w:t>(Sibbald dkk, 2011)</w:t>
      </w:r>
      <w:r w:rsidRPr="00293B15">
        <w:rPr>
          <w:rFonts w:ascii="Times New Roman" w:hAnsi="Times New Roman"/>
        </w:rPr>
        <w:fldChar w:fldCharType="end"/>
      </w:r>
      <w:r w:rsidRPr="00293B15">
        <w:rPr>
          <w:rFonts w:ascii="Times New Roman" w:hAnsi="Times New Roman"/>
        </w:rPr>
        <w:t>.</w:t>
      </w:r>
      <w:r>
        <w:rPr>
          <w:rFonts w:ascii="Times New Roman" w:hAnsi="Times New Roman"/>
        </w:rPr>
        <w:t xml:space="preserve"> </w:t>
      </w:r>
      <w:r w:rsidRPr="00293B15">
        <w:rPr>
          <w:rFonts w:ascii="Times New Roman" w:hAnsi="Times New Roman"/>
        </w:rPr>
        <w:t>Zat aktif lainnya yang terdapat pada ekstrak lidah buaya (</w:t>
      </w:r>
      <w:r w:rsidRPr="00293B15">
        <w:rPr>
          <w:rFonts w:ascii="Times New Roman" w:hAnsi="Times New Roman"/>
          <w:i/>
        </w:rPr>
        <w:t>Aloe vera</w:t>
      </w:r>
      <w:r w:rsidRPr="00293B15">
        <w:rPr>
          <w:rFonts w:ascii="Times New Roman" w:hAnsi="Times New Roman"/>
        </w:rPr>
        <w:t xml:space="preserve">) adalah vitamin dan beberapa asam amino, yang dapat memainkan peran penting dalam percepatan penyembuhan luka sedemikian rupa bahwa percobaan telah menunjukkan bahwa vitamin C dapat berperan dalam peningkatan produksi kolagen dan pencegahan dari sintesis untaian DNA, serta vitamin E sebagai antioksidan yang kuat dalam penyembuhan luka </w:t>
      </w:r>
      <w:r w:rsidRPr="00293B15">
        <w:rPr>
          <w:rFonts w:ascii="Times New Roman" w:hAnsi="Times New Roman"/>
        </w:rPr>
        <w:fldChar w:fldCharType="begin" w:fldLock="1"/>
      </w:r>
      <w:r w:rsidRPr="00293B15">
        <w:rPr>
          <w:rFonts w:ascii="Times New Roman" w:hAnsi="Times New Roman"/>
        </w:rPr>
        <w:instrText>ADDIN CSL_CITATION {"citationItems":[{"id":"ITEM-1","itemData":{"author":[{"dropping-particle":"","family":"Novyana","given":"Rienda Monica","non-dropping-particle":"","parse-names":false,"suffix":""},{"dropping-particle":"","family":"Susianti","given":"","non-dropping-particle":"","parse-names":false,"suffix":""}],"container-title":"MAJORITY","id":"ITEM-1","issue":"4","issued":{"date-parts":[["2016"]]},"page":"149-153","title":"Lidah Buaya ( Aloe vera ) untuk Penyembuhan Luka Aloe Vera ( Aloe vera ) for Wounds Healing","type":"article-journal","volume":"5"},"uris":["http://www.mendeley.com/documents/?uuid=aae115c8-cf81-4345-b5e4-abe8073e16c0"]}],"mendeley":{"formattedCitation":"(Novyana &amp; Susianti, 2016)","plainTextFormattedCitation":"(Novyana &amp; Susianti, 2016)","previouslyFormattedCitation":"(Novyana &amp; Susianti, 2016)"},"properties":{"noteIndex":0},"schema":"https://github.com/citation-style-language/schema/raw/master/csl-citation.json"}</w:instrText>
      </w:r>
      <w:r w:rsidRPr="00293B15">
        <w:rPr>
          <w:rFonts w:ascii="Times New Roman" w:hAnsi="Times New Roman"/>
        </w:rPr>
        <w:fldChar w:fldCharType="separate"/>
      </w:r>
      <w:r w:rsidRPr="00293B15">
        <w:rPr>
          <w:rFonts w:ascii="Times New Roman" w:hAnsi="Times New Roman"/>
          <w:noProof/>
        </w:rPr>
        <w:t>(Novyana &amp; Susianti, 2016)</w:t>
      </w:r>
      <w:r w:rsidRPr="00293B15">
        <w:rPr>
          <w:rFonts w:ascii="Times New Roman" w:hAnsi="Times New Roman"/>
        </w:rPr>
        <w:fldChar w:fldCharType="end"/>
      </w:r>
      <w:r w:rsidRPr="00293B15">
        <w:rPr>
          <w:rFonts w:ascii="Times New Roman" w:hAnsi="Times New Roman"/>
        </w:rPr>
        <w:t>. Zat-zat aktif tersebut dapat berperan dalam proses penyembuhan luka akut pada mencit (</w:t>
      </w:r>
      <w:r w:rsidRPr="00293B15">
        <w:rPr>
          <w:rFonts w:ascii="Times New Roman" w:hAnsi="Times New Roman"/>
          <w:i/>
        </w:rPr>
        <w:t xml:space="preserve">Mus musculus) Balb/C </w:t>
      </w:r>
      <w:r w:rsidRPr="00293B15">
        <w:rPr>
          <w:rFonts w:ascii="Times New Roman" w:hAnsi="Times New Roman"/>
        </w:rPr>
        <w:t xml:space="preserve">jantan pada penelitian ini. </w:t>
      </w:r>
    </w:p>
    <w:p w:rsidR="004048AD" w:rsidRPr="004048AD" w:rsidRDefault="00D50A14" w:rsidP="004048AD">
      <w:pPr>
        <w:pStyle w:val="ListParagraph"/>
        <w:spacing w:after="0" w:line="240" w:lineRule="auto"/>
        <w:ind w:left="270"/>
        <w:jc w:val="both"/>
        <w:rPr>
          <w:rFonts w:ascii="Times New Roman" w:hAnsi="Times New Roman"/>
        </w:rPr>
      </w:pPr>
      <w:r>
        <w:rPr>
          <w:rFonts w:ascii="Times New Roman" w:hAnsi="Times New Roman"/>
        </w:rPr>
        <w:tab/>
      </w:r>
    </w:p>
    <w:p w:rsidR="00BC6D4B" w:rsidRPr="00BC6D4B" w:rsidRDefault="00BC6D4B" w:rsidP="00036F13">
      <w:pPr>
        <w:spacing w:after="0" w:line="240" w:lineRule="auto"/>
        <w:ind w:left="1260" w:hanging="1260"/>
        <w:jc w:val="both"/>
        <w:rPr>
          <w:rFonts w:ascii="Times New Roman" w:hAnsi="Times New Roman"/>
          <w:b/>
          <w:color w:val="000000"/>
          <w:lang w:val="id-ID"/>
        </w:rPr>
      </w:pPr>
      <w:r w:rsidRPr="00BC6D4B">
        <w:rPr>
          <w:rFonts w:ascii="Times New Roman" w:hAnsi="Times New Roman"/>
          <w:b/>
          <w:lang w:val="id-ID"/>
        </w:rPr>
        <w:t xml:space="preserve">KESIMPULAN </w:t>
      </w:r>
    </w:p>
    <w:p w:rsidR="00293B15" w:rsidRPr="00293B15" w:rsidRDefault="00293B15" w:rsidP="00293B15">
      <w:pPr>
        <w:spacing w:after="0" w:line="240" w:lineRule="auto"/>
        <w:ind w:firstLine="720"/>
        <w:jc w:val="both"/>
        <w:rPr>
          <w:rFonts w:ascii="Times New Roman" w:hAnsi="Times New Roman"/>
          <w:b/>
          <w:lang w:val="x-none"/>
        </w:rPr>
      </w:pPr>
      <w:r w:rsidRPr="00293B15">
        <w:rPr>
          <w:rFonts w:ascii="Times New Roman" w:hAnsi="Times New Roman"/>
        </w:rPr>
        <w:t>Keseluruhan formula spray</w:t>
      </w:r>
      <w:r w:rsidRPr="00293B15">
        <w:rPr>
          <w:rFonts w:ascii="Times New Roman" w:hAnsi="Times New Roman"/>
          <w:lang w:val="x-none"/>
        </w:rPr>
        <w:t xml:space="preserve"> ekstrak </w:t>
      </w:r>
      <w:r w:rsidRPr="00293B15">
        <w:rPr>
          <w:rFonts w:ascii="Times New Roman" w:hAnsi="Times New Roman"/>
          <w:i/>
        </w:rPr>
        <w:t xml:space="preserve">Aloe vera </w:t>
      </w:r>
      <w:r w:rsidRPr="00293B15">
        <w:rPr>
          <w:rFonts w:ascii="Times New Roman" w:hAnsi="Times New Roman"/>
        </w:rPr>
        <w:t>memenuhi sifat fisik sediaan spray meliputi organoleptis, viskositas, pH, pola penyemprotan dan bobot per semprot, daya seba</w:t>
      </w:r>
      <w:r>
        <w:rPr>
          <w:rFonts w:ascii="Times New Roman" w:hAnsi="Times New Roman"/>
        </w:rPr>
        <w:t>r, daya lekat, dan waktu kering dan s</w:t>
      </w:r>
      <w:r w:rsidRPr="00293B15">
        <w:rPr>
          <w:rFonts w:ascii="Times New Roman" w:hAnsi="Times New Roman"/>
        </w:rPr>
        <w:t xml:space="preserve">ifat fisik yang paling baik dimiliki oleh spray ekstrak </w:t>
      </w:r>
      <w:r w:rsidRPr="00293B15">
        <w:rPr>
          <w:rFonts w:ascii="Times New Roman" w:hAnsi="Times New Roman"/>
          <w:i/>
        </w:rPr>
        <w:t xml:space="preserve">Aloe vera </w:t>
      </w:r>
      <w:r w:rsidRPr="00293B15">
        <w:rPr>
          <w:rFonts w:ascii="Times New Roman" w:hAnsi="Times New Roman"/>
        </w:rPr>
        <w:t>1%.</w:t>
      </w:r>
      <w:r>
        <w:rPr>
          <w:rFonts w:ascii="Times New Roman" w:hAnsi="Times New Roman"/>
          <w:b/>
        </w:rPr>
        <w:t xml:space="preserve"> </w:t>
      </w:r>
      <w:r w:rsidRPr="00293B15">
        <w:rPr>
          <w:rFonts w:ascii="Times New Roman" w:hAnsi="Times New Roman"/>
        </w:rPr>
        <w:t>Spray</w:t>
      </w:r>
      <w:r w:rsidRPr="00293B15">
        <w:rPr>
          <w:rFonts w:ascii="Times New Roman" w:hAnsi="Times New Roman"/>
          <w:lang w:val="x-none"/>
        </w:rPr>
        <w:t xml:space="preserve"> ekstrak </w:t>
      </w:r>
      <w:r w:rsidRPr="00293B15">
        <w:rPr>
          <w:rFonts w:ascii="Times New Roman" w:hAnsi="Times New Roman"/>
          <w:i/>
        </w:rPr>
        <w:t>Aloe vera</w:t>
      </w:r>
      <w:r w:rsidRPr="00293B15">
        <w:rPr>
          <w:rFonts w:ascii="Times New Roman" w:hAnsi="Times New Roman"/>
          <w:lang w:val="x-none"/>
        </w:rPr>
        <w:t xml:space="preserve"> memiliki aktivitas penyembuhan luka akut pada kulit </w:t>
      </w:r>
      <w:r w:rsidRPr="00293B15">
        <w:rPr>
          <w:rFonts w:ascii="Times New Roman" w:hAnsi="Times New Roman"/>
        </w:rPr>
        <w:t xml:space="preserve">mencit </w:t>
      </w:r>
      <w:r w:rsidRPr="00293B15">
        <w:rPr>
          <w:rFonts w:ascii="Times New Roman" w:hAnsi="Times New Roman"/>
          <w:i/>
        </w:rPr>
        <w:t xml:space="preserve">Balb/C </w:t>
      </w:r>
      <w:r w:rsidRPr="00293B15">
        <w:rPr>
          <w:rFonts w:ascii="Times New Roman" w:hAnsi="Times New Roman"/>
          <w:lang w:val="x-none"/>
        </w:rPr>
        <w:t xml:space="preserve"> jantan dan memiliki aktivitas penyembuhan luka akut </w:t>
      </w:r>
      <w:r w:rsidRPr="00293B15">
        <w:rPr>
          <w:rFonts w:ascii="Times New Roman" w:hAnsi="Times New Roman"/>
        </w:rPr>
        <w:t>yang sebanding</w:t>
      </w:r>
      <w:r w:rsidRPr="00293B15">
        <w:rPr>
          <w:rFonts w:ascii="Times New Roman" w:hAnsi="Times New Roman"/>
          <w:lang w:val="x-none"/>
        </w:rPr>
        <w:t xml:space="preserve"> dengan </w:t>
      </w:r>
      <w:r w:rsidRPr="00293B15">
        <w:rPr>
          <w:rFonts w:ascii="Times New Roman" w:hAnsi="Times New Roman"/>
        </w:rPr>
        <w:t xml:space="preserve">obat sintetik </w:t>
      </w:r>
      <w:r w:rsidRPr="00293B15">
        <w:rPr>
          <w:rFonts w:ascii="Times New Roman" w:hAnsi="Times New Roman"/>
          <w:i/>
        </w:rPr>
        <w:t xml:space="preserve">Oxoferin </w:t>
      </w:r>
      <w:r w:rsidRPr="00293B15">
        <w:rPr>
          <w:rFonts w:ascii="Times New Roman" w:hAnsi="Times New Roman"/>
        </w:rPr>
        <w:t>(p-value &gt;0.05)</w:t>
      </w:r>
      <w:r w:rsidRPr="00293B15">
        <w:rPr>
          <w:rFonts w:ascii="Times New Roman" w:hAnsi="Times New Roman"/>
          <w:i/>
        </w:rPr>
        <w:t xml:space="preserve">. </w:t>
      </w:r>
      <w:r w:rsidRPr="00293B15">
        <w:rPr>
          <w:rFonts w:ascii="Times New Roman" w:hAnsi="Times New Roman"/>
        </w:rPr>
        <w:t xml:space="preserve">Aktivitas penyembuhan luka yang paling baik adalah kelompok spray ekstrak </w:t>
      </w:r>
      <w:r w:rsidRPr="00293B15">
        <w:rPr>
          <w:rFonts w:ascii="Times New Roman" w:hAnsi="Times New Roman"/>
          <w:i/>
        </w:rPr>
        <w:t xml:space="preserve">Aloe vera </w:t>
      </w:r>
      <w:r w:rsidRPr="00293B15">
        <w:rPr>
          <w:rFonts w:ascii="Times New Roman" w:hAnsi="Times New Roman"/>
        </w:rPr>
        <w:t>5%.</w:t>
      </w:r>
    </w:p>
    <w:p w:rsidR="0032556D" w:rsidRPr="0032556D" w:rsidRDefault="0032556D" w:rsidP="0032556D">
      <w:pPr>
        <w:spacing w:after="0" w:line="240" w:lineRule="auto"/>
        <w:jc w:val="both"/>
        <w:rPr>
          <w:rFonts w:ascii="Times New Roman" w:hAnsi="Times New Roman"/>
        </w:rPr>
      </w:pPr>
    </w:p>
    <w:p w:rsidR="00BC6D4B" w:rsidRPr="00BC6D4B" w:rsidRDefault="00BC6D4B" w:rsidP="0032556D">
      <w:pPr>
        <w:spacing w:after="0" w:line="240" w:lineRule="auto"/>
        <w:ind w:left="1260" w:hanging="1260"/>
        <w:jc w:val="both"/>
        <w:rPr>
          <w:rFonts w:ascii="Times New Roman" w:hAnsi="Times New Roman"/>
          <w:b/>
          <w:color w:val="000000"/>
          <w:lang w:val="id-ID"/>
        </w:rPr>
      </w:pPr>
      <w:r w:rsidRPr="00BC6D4B">
        <w:rPr>
          <w:rFonts w:ascii="Times New Roman" w:hAnsi="Times New Roman"/>
          <w:b/>
          <w:lang w:val="id-ID"/>
        </w:rPr>
        <w:t xml:space="preserve">UCAPAN TERIMAKASIH </w:t>
      </w:r>
      <w:r w:rsidRPr="00BC6D4B">
        <w:rPr>
          <w:rFonts w:ascii="Times New Roman" w:hAnsi="Times New Roman"/>
          <w:b/>
          <w:color w:val="000000"/>
          <w:lang w:val="id-ID"/>
        </w:rPr>
        <w:t>(11pt)</w:t>
      </w:r>
    </w:p>
    <w:p w:rsidR="007F5D1A" w:rsidRDefault="007F5D1A" w:rsidP="007F5D1A">
      <w:pPr>
        <w:spacing w:after="0" w:line="240" w:lineRule="auto"/>
        <w:ind w:firstLine="720"/>
        <w:rPr>
          <w:rFonts w:ascii="Times New Roman" w:hAnsi="Times New Roman"/>
        </w:rPr>
      </w:pPr>
      <w:r>
        <w:rPr>
          <w:rFonts w:ascii="Times New Roman" w:hAnsi="Times New Roman"/>
        </w:rPr>
        <w:t>Terimakasih saya ucapkan kepada team peneliti dari laboratorium penyembuhan luka eksperimental UMMGL.</w:t>
      </w:r>
    </w:p>
    <w:p w:rsidR="007F5D1A" w:rsidRDefault="007F5D1A" w:rsidP="007F5D1A">
      <w:pPr>
        <w:spacing w:after="0" w:line="240" w:lineRule="auto"/>
        <w:ind w:firstLine="720"/>
        <w:rPr>
          <w:rFonts w:ascii="Times New Roman" w:hAnsi="Times New Roman"/>
        </w:rPr>
      </w:pPr>
    </w:p>
    <w:p w:rsidR="007F5D1A" w:rsidRPr="0032556D" w:rsidRDefault="007F5D1A" w:rsidP="007F5D1A">
      <w:pPr>
        <w:spacing w:after="0" w:line="240" w:lineRule="auto"/>
        <w:ind w:firstLine="720"/>
        <w:rPr>
          <w:rFonts w:ascii="Times New Roman" w:hAnsi="Times New Roman"/>
        </w:rPr>
        <w:sectPr w:rsidR="007F5D1A" w:rsidRPr="0032556D" w:rsidSect="0025186C">
          <w:headerReference w:type="even" r:id="rId10"/>
          <w:headerReference w:type="default" r:id="rId11"/>
          <w:type w:val="continuous"/>
          <w:pgSz w:w="11907" w:h="16840" w:code="9"/>
          <w:pgMar w:top="2268" w:right="1701" w:bottom="2268" w:left="1701" w:header="1134" w:footer="720" w:gutter="0"/>
          <w:pgNumType w:start="1"/>
          <w:cols w:space="720"/>
          <w:docGrid w:linePitch="360"/>
        </w:sectPr>
      </w:pPr>
    </w:p>
    <w:p w:rsidR="00036F13" w:rsidRPr="0025186C" w:rsidRDefault="00036F13" w:rsidP="0025186C">
      <w:pPr>
        <w:spacing w:after="0" w:line="240" w:lineRule="auto"/>
        <w:rPr>
          <w:rFonts w:ascii="Times New Roman" w:hAnsi="Times New Roman"/>
          <w:b/>
          <w:lang w:val="id-ID"/>
        </w:rPr>
        <w:sectPr w:rsidR="00036F13" w:rsidRPr="0025186C" w:rsidSect="0025186C">
          <w:type w:val="continuous"/>
          <w:pgSz w:w="11907" w:h="16840" w:code="9"/>
          <w:pgMar w:top="2268" w:right="1701" w:bottom="2268" w:left="1701" w:header="1134" w:footer="720" w:gutter="0"/>
          <w:cols w:space="287"/>
          <w:docGrid w:linePitch="360"/>
        </w:sectPr>
      </w:pPr>
      <w:r>
        <w:rPr>
          <w:rFonts w:ascii="Times New Roman" w:hAnsi="Times New Roman"/>
          <w:b/>
          <w:lang w:val="id-ID"/>
        </w:rPr>
        <w:t>DAFTAR PUSTAKA</w:t>
      </w:r>
      <w:r w:rsidR="0025186C">
        <w:rPr>
          <w:rFonts w:ascii="Times New Roman" w:hAnsi="Times New Roman"/>
          <w:b/>
          <w:lang w:val="id-ID"/>
        </w:rPr>
        <w:t xml:space="preserve"> </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Pr>
          <w:rFonts w:ascii="Times New Roman" w:hAnsi="Times New Roman"/>
        </w:rPr>
        <w:fldChar w:fldCharType="begin" w:fldLock="1"/>
      </w:r>
      <w:r>
        <w:rPr>
          <w:rFonts w:ascii="Times New Roman" w:hAnsi="Times New Roman"/>
        </w:rPr>
        <w:instrText xml:space="preserve">ADDIN Mendeley Bibliography CSL_BIBLIOGRAPHY </w:instrText>
      </w:r>
      <w:r>
        <w:rPr>
          <w:rFonts w:ascii="Times New Roman" w:hAnsi="Times New Roman"/>
        </w:rPr>
        <w:fldChar w:fldCharType="separate"/>
      </w:r>
      <w:r w:rsidRPr="00293B15">
        <w:rPr>
          <w:rFonts w:ascii="Times New Roman" w:hAnsi="Times New Roman"/>
          <w:noProof/>
          <w:szCs w:val="24"/>
        </w:rPr>
        <w:t>Atik, N., &amp; Iwan A. R., J. (2009). Perbedaan Efek Pemberian Topikal Lidah Buaya (</w:t>
      </w:r>
      <w:r w:rsidRPr="007F5D1A">
        <w:rPr>
          <w:rFonts w:ascii="Times New Roman" w:hAnsi="Times New Roman"/>
          <w:i/>
          <w:noProof/>
          <w:szCs w:val="24"/>
        </w:rPr>
        <w:t xml:space="preserve">Aloe vera </w:t>
      </w:r>
      <w:r w:rsidRPr="00293B15">
        <w:rPr>
          <w:rFonts w:ascii="Times New Roman" w:hAnsi="Times New Roman"/>
          <w:noProof/>
          <w:szCs w:val="24"/>
        </w:rPr>
        <w:t>L.) dengan Solusio Povidone Iodine terhadap Penyembuhan Luka Sayat pada Kulit Mencit (</w:t>
      </w:r>
      <w:r w:rsidRPr="007F5D1A">
        <w:rPr>
          <w:rFonts w:ascii="Times New Roman" w:hAnsi="Times New Roman"/>
          <w:i/>
          <w:noProof/>
          <w:szCs w:val="24"/>
        </w:rPr>
        <w:t>Mus musculus</w:t>
      </w:r>
      <w:r w:rsidRPr="00293B15">
        <w:rPr>
          <w:rFonts w:ascii="Times New Roman" w:hAnsi="Times New Roman"/>
          <w:noProof/>
          <w:szCs w:val="24"/>
        </w:rPr>
        <w:t xml:space="preserve">). </w:t>
      </w:r>
      <w:r w:rsidRPr="00293B15">
        <w:rPr>
          <w:rFonts w:ascii="Times New Roman" w:hAnsi="Times New Roman"/>
          <w:i/>
          <w:iCs/>
          <w:noProof/>
          <w:szCs w:val="24"/>
        </w:rPr>
        <w:t>Majalah Kedokteran Bandung</w:t>
      </w:r>
      <w:r w:rsidRPr="00293B15">
        <w:rPr>
          <w:rFonts w:ascii="Times New Roman" w:hAnsi="Times New Roman"/>
          <w:noProof/>
          <w:szCs w:val="24"/>
        </w:rPr>
        <w:t xml:space="preserve">, </w:t>
      </w:r>
      <w:r w:rsidRPr="00293B15">
        <w:rPr>
          <w:rFonts w:ascii="Times New Roman" w:hAnsi="Times New Roman"/>
          <w:i/>
          <w:iCs/>
          <w:noProof/>
          <w:szCs w:val="24"/>
        </w:rPr>
        <w:t>41</w:t>
      </w:r>
      <w:r w:rsidRPr="00293B15">
        <w:rPr>
          <w:rFonts w:ascii="Times New Roman" w:hAnsi="Times New Roman"/>
          <w:noProof/>
          <w:szCs w:val="24"/>
        </w:rPr>
        <w:t>(2), 29–36. https://doi.org/10.15395/mkb.v41n2.188</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Damayanti, R. (2015). </w:t>
      </w:r>
      <w:r w:rsidR="007F5D1A" w:rsidRPr="00293B15">
        <w:rPr>
          <w:rFonts w:ascii="Times New Roman" w:hAnsi="Times New Roman"/>
          <w:noProof/>
          <w:szCs w:val="24"/>
        </w:rPr>
        <w:t>Dimetilsulfoksid Sebagai Enhancer Transpor Transdermal Teofilin Sediaan Gel Dimethylsulfoxide As An Enhancer Of.</w:t>
      </w:r>
      <w:r w:rsidRPr="00293B15">
        <w:rPr>
          <w:rFonts w:ascii="Times New Roman" w:hAnsi="Times New Roman"/>
          <w:noProof/>
          <w:szCs w:val="24"/>
        </w:rPr>
        <w:t xml:space="preserve"> </w:t>
      </w:r>
      <w:r w:rsidRPr="00293B15">
        <w:rPr>
          <w:rFonts w:ascii="Times New Roman" w:hAnsi="Times New Roman"/>
          <w:i/>
          <w:iCs/>
          <w:noProof/>
          <w:szCs w:val="24"/>
        </w:rPr>
        <w:t>Majalah Farmaseutik</w:t>
      </w:r>
      <w:r w:rsidRPr="00293B15">
        <w:rPr>
          <w:rFonts w:ascii="Times New Roman" w:hAnsi="Times New Roman"/>
          <w:noProof/>
          <w:szCs w:val="24"/>
        </w:rPr>
        <w:t xml:space="preserve">, </w:t>
      </w:r>
      <w:r w:rsidRPr="00293B15">
        <w:rPr>
          <w:rFonts w:ascii="Times New Roman" w:hAnsi="Times New Roman"/>
          <w:i/>
          <w:iCs/>
          <w:noProof/>
          <w:szCs w:val="24"/>
        </w:rPr>
        <w:t>11</w:t>
      </w:r>
      <w:r w:rsidRPr="00293B15">
        <w:rPr>
          <w:rFonts w:ascii="Times New Roman" w:hAnsi="Times New Roman"/>
          <w:noProof/>
          <w:szCs w:val="24"/>
        </w:rPr>
        <w:t>(1), 263–267.</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Ervina, W. F., Dwi, A., Widodo, W., Dahla</w:t>
      </w:r>
      <w:r w:rsidR="007F5D1A">
        <w:rPr>
          <w:rFonts w:ascii="Times New Roman" w:hAnsi="Times New Roman"/>
          <w:noProof/>
          <w:szCs w:val="24"/>
        </w:rPr>
        <w:t xml:space="preserve">n, Y. P </w:t>
      </w:r>
      <w:r w:rsidRPr="00293B15">
        <w:rPr>
          <w:rFonts w:ascii="Times New Roman" w:hAnsi="Times New Roman"/>
          <w:noProof/>
          <w:szCs w:val="24"/>
        </w:rPr>
        <w:t xml:space="preserve">(2017). Pengaruh Pemberian + dalethyne Terhadap Jumlah Ekspresi IL-1 β Pada Tikus yang Diinfeksi. </w:t>
      </w:r>
      <w:r w:rsidRPr="00293B15">
        <w:rPr>
          <w:rFonts w:ascii="Times New Roman" w:hAnsi="Times New Roman"/>
          <w:i/>
          <w:iCs/>
          <w:noProof/>
          <w:szCs w:val="24"/>
        </w:rPr>
        <w:t>Jurnal Biosains Pascasarjana</w:t>
      </w:r>
      <w:r w:rsidRPr="00293B15">
        <w:rPr>
          <w:rFonts w:ascii="Times New Roman" w:hAnsi="Times New Roman"/>
          <w:noProof/>
          <w:szCs w:val="24"/>
        </w:rPr>
        <w:t xml:space="preserve">, </w:t>
      </w:r>
      <w:r w:rsidRPr="00293B15">
        <w:rPr>
          <w:rFonts w:ascii="Times New Roman" w:hAnsi="Times New Roman"/>
          <w:i/>
          <w:iCs/>
          <w:noProof/>
          <w:szCs w:val="24"/>
        </w:rPr>
        <w:t>19</w:t>
      </w:r>
      <w:r w:rsidRPr="00293B15">
        <w:rPr>
          <w:rFonts w:ascii="Times New Roman" w:hAnsi="Times New Roman"/>
          <w:noProof/>
          <w:szCs w:val="24"/>
        </w:rPr>
        <w:t>(1).</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Fathollah, S., Shahriar, M., Mansouri, P., Dehpour, A. R., </w:t>
      </w:r>
      <w:r w:rsidR="007F5D1A">
        <w:rPr>
          <w:rFonts w:ascii="Times New Roman" w:hAnsi="Times New Roman"/>
          <w:noProof/>
          <w:szCs w:val="24"/>
        </w:rPr>
        <w:t xml:space="preserve">Ghoranneviss, M., Rah, N., </w:t>
      </w:r>
      <w:r w:rsidRPr="00293B15">
        <w:rPr>
          <w:rFonts w:ascii="Times New Roman" w:hAnsi="Times New Roman"/>
          <w:noProof/>
          <w:szCs w:val="24"/>
        </w:rPr>
        <w:t xml:space="preserve">Chal, R. (2016). Investigation on the effects of the atmospheric pressure plasma on wound healing in diabetic rats. </w:t>
      </w:r>
      <w:r w:rsidRPr="00293B15">
        <w:rPr>
          <w:rFonts w:ascii="Times New Roman" w:hAnsi="Times New Roman"/>
          <w:i/>
          <w:iCs/>
          <w:noProof/>
          <w:szCs w:val="24"/>
        </w:rPr>
        <w:t>Scientific Reports</w:t>
      </w:r>
      <w:r w:rsidRPr="00293B15">
        <w:rPr>
          <w:rFonts w:ascii="Times New Roman" w:hAnsi="Times New Roman"/>
          <w:noProof/>
          <w:szCs w:val="24"/>
        </w:rPr>
        <w:t xml:space="preserve">, </w:t>
      </w:r>
      <w:r w:rsidRPr="00293B15">
        <w:rPr>
          <w:rFonts w:ascii="Times New Roman" w:hAnsi="Times New Roman"/>
          <w:i/>
          <w:iCs/>
          <w:noProof/>
          <w:szCs w:val="24"/>
        </w:rPr>
        <w:t>6</w:t>
      </w:r>
      <w:r w:rsidRPr="00293B15">
        <w:rPr>
          <w:rFonts w:ascii="Times New Roman" w:hAnsi="Times New Roman"/>
          <w:noProof/>
          <w:szCs w:val="24"/>
        </w:rPr>
        <w:t>, 1–9. https://doi.org/10.1038/srep19144</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Iswandana, R. (2017). Formulasi , Uji Stabilitas Fisik , dan Uji Aktivitas Secara In Vitro Sediaan Spray Antibau Kaki yang Mengand</w:t>
      </w:r>
      <w:r w:rsidR="007F5D1A">
        <w:rPr>
          <w:rFonts w:ascii="Times New Roman" w:hAnsi="Times New Roman"/>
          <w:noProof/>
          <w:szCs w:val="24"/>
        </w:rPr>
        <w:t>ung Ekstrak Etanol Daun Sirih (</w:t>
      </w:r>
      <w:r w:rsidRPr="007F5D1A">
        <w:rPr>
          <w:rFonts w:ascii="Times New Roman" w:hAnsi="Times New Roman"/>
          <w:i/>
          <w:noProof/>
          <w:szCs w:val="24"/>
        </w:rPr>
        <w:t xml:space="preserve">Piper betle </w:t>
      </w:r>
      <w:r w:rsidR="007F5D1A">
        <w:rPr>
          <w:rFonts w:ascii="Times New Roman" w:hAnsi="Times New Roman"/>
          <w:noProof/>
          <w:szCs w:val="24"/>
        </w:rPr>
        <w:t>L</w:t>
      </w:r>
      <w:r w:rsidRPr="00293B15">
        <w:rPr>
          <w:rFonts w:ascii="Times New Roman" w:hAnsi="Times New Roman"/>
          <w:noProof/>
          <w:szCs w:val="24"/>
        </w:rPr>
        <w:t xml:space="preserve">.). </w:t>
      </w:r>
      <w:r w:rsidRPr="00293B15">
        <w:rPr>
          <w:rFonts w:ascii="Times New Roman" w:hAnsi="Times New Roman"/>
          <w:i/>
          <w:iCs/>
          <w:noProof/>
          <w:szCs w:val="24"/>
        </w:rPr>
        <w:t>Pharm Sci Res ISSN 2407-2354</w:t>
      </w:r>
      <w:r w:rsidRPr="00293B15">
        <w:rPr>
          <w:rFonts w:ascii="Times New Roman" w:hAnsi="Times New Roman"/>
          <w:noProof/>
          <w:szCs w:val="24"/>
        </w:rPr>
        <w:t xml:space="preserve">, </w:t>
      </w:r>
      <w:r w:rsidRPr="00293B15">
        <w:rPr>
          <w:rFonts w:ascii="Times New Roman" w:hAnsi="Times New Roman"/>
          <w:i/>
          <w:iCs/>
          <w:noProof/>
          <w:szCs w:val="24"/>
        </w:rPr>
        <w:t>4</w:t>
      </w:r>
      <w:r w:rsidRPr="00293B15">
        <w:rPr>
          <w:rFonts w:ascii="Times New Roman" w:hAnsi="Times New Roman"/>
          <w:noProof/>
          <w:szCs w:val="24"/>
        </w:rPr>
        <w:t>(3), 121–131.</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Juniantito, V. (2006</w:t>
      </w:r>
      <w:r w:rsidR="007F5D1A">
        <w:rPr>
          <w:rFonts w:ascii="Times New Roman" w:hAnsi="Times New Roman"/>
          <w:noProof/>
          <w:szCs w:val="24"/>
        </w:rPr>
        <w:t>). Aktivitas Sediaan Gel dari Ek</w:t>
      </w:r>
      <w:r w:rsidRPr="00293B15">
        <w:rPr>
          <w:rFonts w:ascii="Times New Roman" w:hAnsi="Times New Roman"/>
          <w:noProof/>
          <w:szCs w:val="24"/>
        </w:rPr>
        <w:t>strak Lidah Buaya (A</w:t>
      </w:r>
      <w:r w:rsidRPr="007F5D1A">
        <w:rPr>
          <w:rFonts w:ascii="Times New Roman" w:hAnsi="Times New Roman"/>
          <w:i/>
          <w:noProof/>
          <w:szCs w:val="24"/>
        </w:rPr>
        <w:t>loe barbadensis Mill.</w:t>
      </w:r>
      <w:r w:rsidRPr="00293B15">
        <w:rPr>
          <w:rFonts w:ascii="Times New Roman" w:hAnsi="Times New Roman"/>
          <w:noProof/>
          <w:szCs w:val="24"/>
        </w:rPr>
        <w:t>) pada Proses Persembuhan Luka Mencit (</w:t>
      </w:r>
      <w:r w:rsidRPr="007F5D1A">
        <w:rPr>
          <w:rFonts w:ascii="Times New Roman" w:hAnsi="Times New Roman"/>
          <w:i/>
          <w:noProof/>
          <w:szCs w:val="24"/>
        </w:rPr>
        <w:t>Mus musculus albinus</w:t>
      </w:r>
      <w:r w:rsidRPr="00293B15">
        <w:rPr>
          <w:rFonts w:ascii="Times New Roman" w:hAnsi="Times New Roman"/>
          <w:noProof/>
          <w:szCs w:val="24"/>
        </w:rPr>
        <w:t xml:space="preserve">). </w:t>
      </w:r>
      <w:r w:rsidRPr="00293B15">
        <w:rPr>
          <w:rFonts w:ascii="Times New Roman" w:hAnsi="Times New Roman"/>
          <w:i/>
          <w:iCs/>
          <w:noProof/>
          <w:szCs w:val="24"/>
        </w:rPr>
        <w:t>J.II.Pert.Indon</w:t>
      </w:r>
      <w:r w:rsidRPr="00293B15">
        <w:rPr>
          <w:rFonts w:ascii="Times New Roman" w:hAnsi="Times New Roman"/>
          <w:noProof/>
          <w:szCs w:val="24"/>
        </w:rPr>
        <w:t xml:space="preserve">, </w:t>
      </w:r>
      <w:r w:rsidRPr="00293B15">
        <w:rPr>
          <w:rFonts w:ascii="Times New Roman" w:hAnsi="Times New Roman"/>
          <w:i/>
          <w:iCs/>
          <w:noProof/>
          <w:szCs w:val="24"/>
        </w:rPr>
        <w:t>11</w:t>
      </w:r>
      <w:r w:rsidRPr="00293B15">
        <w:rPr>
          <w:rFonts w:ascii="Times New Roman" w:hAnsi="Times New Roman"/>
          <w:noProof/>
          <w:szCs w:val="24"/>
        </w:rPr>
        <w:t>(1).</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Kemenkes RI. (2013). Riset Kesehatan Dasar. </w:t>
      </w:r>
      <w:r w:rsidRPr="00293B15">
        <w:rPr>
          <w:rFonts w:ascii="Times New Roman" w:hAnsi="Times New Roman"/>
          <w:i/>
          <w:iCs/>
          <w:noProof/>
          <w:szCs w:val="24"/>
        </w:rPr>
        <w:t>Badan Penelitian Dan Pengembangan Kesehatan</w:t>
      </w:r>
      <w:r w:rsidRPr="00293B15">
        <w:rPr>
          <w:rFonts w:ascii="Times New Roman" w:hAnsi="Times New Roman"/>
          <w:noProof/>
          <w:szCs w:val="24"/>
        </w:rPr>
        <w:t>.</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Masir, O., Manjas, M., Putra, A. E., &amp; Agus, S. (2012). Penelitian Pengaruh Cairan Cultur Filtrate Fibroblast ( CFF ) Terhadap Penyembuhan Luka ; Penelitian eksperimental pada Rattus </w:t>
      </w:r>
      <w:r w:rsidRPr="00293B15">
        <w:rPr>
          <w:rFonts w:ascii="Times New Roman" w:hAnsi="Times New Roman"/>
          <w:noProof/>
          <w:szCs w:val="24"/>
        </w:rPr>
        <w:lastRenderedPageBreak/>
        <w:t xml:space="preserve">Norvegicus Galur Wistar. </w:t>
      </w:r>
      <w:r w:rsidRPr="00293B15">
        <w:rPr>
          <w:rFonts w:ascii="Times New Roman" w:hAnsi="Times New Roman"/>
          <w:i/>
          <w:iCs/>
          <w:noProof/>
          <w:szCs w:val="24"/>
        </w:rPr>
        <w:t>Jurnal Kesehatan Andalas</w:t>
      </w:r>
      <w:r w:rsidRPr="00293B15">
        <w:rPr>
          <w:rFonts w:ascii="Times New Roman" w:hAnsi="Times New Roman"/>
          <w:noProof/>
          <w:szCs w:val="24"/>
        </w:rPr>
        <w:t xml:space="preserve">, </w:t>
      </w:r>
      <w:r w:rsidRPr="00293B15">
        <w:rPr>
          <w:rFonts w:ascii="Times New Roman" w:hAnsi="Times New Roman"/>
          <w:i/>
          <w:iCs/>
          <w:noProof/>
          <w:szCs w:val="24"/>
        </w:rPr>
        <w:t>1</w:t>
      </w:r>
      <w:r w:rsidRPr="00293B15">
        <w:rPr>
          <w:rFonts w:ascii="Times New Roman" w:hAnsi="Times New Roman"/>
          <w:noProof/>
          <w:szCs w:val="24"/>
        </w:rPr>
        <w:t>(3), 112–117.</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Muthalib, E. M., Fatimawali, &amp; Edy, H. J. (2013). Formulasi Salep Ekstrak Etanol Daun Tapak Kuda ( </w:t>
      </w:r>
      <w:r w:rsidRPr="007F5D1A">
        <w:rPr>
          <w:rFonts w:ascii="Times New Roman" w:hAnsi="Times New Roman"/>
          <w:i/>
          <w:noProof/>
          <w:szCs w:val="24"/>
        </w:rPr>
        <w:t>Ipomoea pes-caprae</w:t>
      </w:r>
      <w:r w:rsidRPr="00293B15">
        <w:rPr>
          <w:rFonts w:ascii="Times New Roman" w:hAnsi="Times New Roman"/>
          <w:noProof/>
          <w:szCs w:val="24"/>
        </w:rPr>
        <w:t xml:space="preserve"> ) Dan Uji Efektivitasnya Terhadap Luka Terbuka Pada Punggung Kelinci. </w:t>
      </w:r>
      <w:r w:rsidRPr="00293B15">
        <w:rPr>
          <w:rFonts w:ascii="Times New Roman" w:hAnsi="Times New Roman"/>
          <w:i/>
          <w:iCs/>
          <w:noProof/>
          <w:szCs w:val="24"/>
        </w:rPr>
        <w:t>Jurnal Ilmiah Farmasi</w:t>
      </w:r>
      <w:r w:rsidRPr="00293B15">
        <w:rPr>
          <w:rFonts w:ascii="Times New Roman" w:hAnsi="Times New Roman"/>
          <w:noProof/>
          <w:szCs w:val="24"/>
        </w:rPr>
        <w:t xml:space="preserve">, </w:t>
      </w:r>
      <w:r w:rsidRPr="00293B15">
        <w:rPr>
          <w:rFonts w:ascii="Times New Roman" w:hAnsi="Times New Roman"/>
          <w:i/>
          <w:iCs/>
          <w:noProof/>
          <w:szCs w:val="24"/>
        </w:rPr>
        <w:t>2</w:t>
      </w:r>
      <w:r w:rsidRPr="00293B15">
        <w:rPr>
          <w:rFonts w:ascii="Times New Roman" w:hAnsi="Times New Roman"/>
          <w:noProof/>
          <w:szCs w:val="24"/>
        </w:rPr>
        <w:t>(03), 79–82.</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Nasrudd</w:t>
      </w:r>
      <w:r w:rsidR="007F5D1A">
        <w:rPr>
          <w:rFonts w:ascii="Times New Roman" w:hAnsi="Times New Roman"/>
          <w:noProof/>
          <w:szCs w:val="24"/>
        </w:rPr>
        <w:t>in,</w:t>
      </w:r>
      <w:r w:rsidRPr="00293B15">
        <w:rPr>
          <w:rFonts w:ascii="Times New Roman" w:hAnsi="Times New Roman"/>
          <w:noProof/>
          <w:szCs w:val="24"/>
        </w:rPr>
        <w:t xml:space="preserve"> Nakajima, Y., Mukai, K., Setyowati, H., Rahayu, E., &amp; Nur, M. (2014). Cold plasma on full-thickness cutaneous wound accelerates healing through promoting inflammation , re-epithelialization and wound contraction. </w:t>
      </w:r>
      <w:r w:rsidRPr="00293B15">
        <w:rPr>
          <w:rFonts w:ascii="Times New Roman" w:hAnsi="Times New Roman"/>
          <w:i/>
          <w:iCs/>
          <w:noProof/>
          <w:szCs w:val="24"/>
        </w:rPr>
        <w:t>Clinical Plasma Medicine</w:t>
      </w:r>
      <w:r w:rsidRPr="00293B15">
        <w:rPr>
          <w:rFonts w:ascii="Times New Roman" w:hAnsi="Times New Roman"/>
          <w:noProof/>
          <w:szCs w:val="24"/>
        </w:rPr>
        <w:t xml:space="preserve">, </w:t>
      </w:r>
      <w:r w:rsidRPr="00293B15">
        <w:rPr>
          <w:rFonts w:ascii="Times New Roman" w:hAnsi="Times New Roman"/>
          <w:i/>
          <w:iCs/>
          <w:noProof/>
          <w:szCs w:val="24"/>
        </w:rPr>
        <w:t>2</w:t>
      </w:r>
      <w:r w:rsidRPr="00293B15">
        <w:rPr>
          <w:rFonts w:ascii="Times New Roman" w:hAnsi="Times New Roman"/>
          <w:noProof/>
          <w:szCs w:val="24"/>
        </w:rPr>
        <w:t>, 28–35. https://doi.org/10.1016/j.cpme.2014.01.001</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Novyana, R. M., &amp; Susianti. (2016). Lidah Buaya ( </w:t>
      </w:r>
      <w:r w:rsidR="007F5D1A">
        <w:rPr>
          <w:rFonts w:ascii="Times New Roman" w:hAnsi="Times New Roman"/>
          <w:i/>
          <w:noProof/>
          <w:szCs w:val="24"/>
        </w:rPr>
        <w:t>Aloe vera</w:t>
      </w:r>
      <w:r w:rsidRPr="00293B15">
        <w:rPr>
          <w:rFonts w:ascii="Times New Roman" w:hAnsi="Times New Roman"/>
          <w:noProof/>
          <w:szCs w:val="24"/>
        </w:rPr>
        <w:t xml:space="preserve"> ) untuk Penyembuhan Luka. </w:t>
      </w:r>
      <w:r w:rsidRPr="00293B15">
        <w:rPr>
          <w:rFonts w:ascii="Times New Roman" w:hAnsi="Times New Roman"/>
          <w:i/>
          <w:iCs/>
          <w:noProof/>
          <w:szCs w:val="24"/>
        </w:rPr>
        <w:t>MAJORITY</w:t>
      </w:r>
      <w:r w:rsidRPr="00293B15">
        <w:rPr>
          <w:rFonts w:ascii="Times New Roman" w:hAnsi="Times New Roman"/>
          <w:noProof/>
          <w:szCs w:val="24"/>
        </w:rPr>
        <w:t xml:space="preserve">, </w:t>
      </w:r>
      <w:r w:rsidRPr="00293B15">
        <w:rPr>
          <w:rFonts w:ascii="Times New Roman" w:hAnsi="Times New Roman"/>
          <w:i/>
          <w:iCs/>
          <w:noProof/>
          <w:szCs w:val="24"/>
        </w:rPr>
        <w:t>5</w:t>
      </w:r>
      <w:r w:rsidRPr="00293B15">
        <w:rPr>
          <w:rFonts w:ascii="Times New Roman" w:hAnsi="Times New Roman"/>
          <w:noProof/>
          <w:szCs w:val="24"/>
        </w:rPr>
        <w:t>(4), 149–153.</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Nurcahaya, M. (2015). Pengaruh Ekstrak Etanol Lidah Buaya (</w:t>
      </w:r>
      <w:r w:rsidRPr="007F5D1A">
        <w:rPr>
          <w:rFonts w:ascii="Times New Roman" w:hAnsi="Times New Roman"/>
          <w:i/>
          <w:noProof/>
          <w:szCs w:val="24"/>
        </w:rPr>
        <w:t>Aloe vera</w:t>
      </w:r>
      <w:r w:rsidRPr="00293B15">
        <w:rPr>
          <w:rFonts w:ascii="Times New Roman" w:hAnsi="Times New Roman"/>
          <w:noProof/>
          <w:szCs w:val="24"/>
        </w:rPr>
        <w:t>) Terhadap Peningkatan Jumlah Fibroblas Pada Proses Penyembuhan Luka Mukosa Rongga Mulut Tikus (</w:t>
      </w:r>
      <w:r w:rsidRPr="007F5D1A">
        <w:rPr>
          <w:rFonts w:ascii="Times New Roman" w:hAnsi="Times New Roman"/>
          <w:i/>
          <w:noProof/>
          <w:szCs w:val="24"/>
        </w:rPr>
        <w:t>Rattus norvegiccus</w:t>
      </w:r>
      <w:r w:rsidRPr="00293B15">
        <w:rPr>
          <w:rFonts w:ascii="Times New Roman" w:hAnsi="Times New Roman"/>
          <w:noProof/>
          <w:szCs w:val="24"/>
        </w:rPr>
        <w:t xml:space="preserve">) Strain Wistar. </w:t>
      </w:r>
      <w:r w:rsidRPr="00293B15">
        <w:rPr>
          <w:rFonts w:ascii="Times New Roman" w:hAnsi="Times New Roman"/>
          <w:i/>
          <w:iCs/>
          <w:noProof/>
          <w:szCs w:val="24"/>
        </w:rPr>
        <w:t>Naskah Publikasi</w:t>
      </w:r>
      <w:r w:rsidRPr="00293B15">
        <w:rPr>
          <w:rFonts w:ascii="Times New Roman" w:hAnsi="Times New Roman"/>
          <w:noProof/>
          <w:szCs w:val="24"/>
        </w:rPr>
        <w:t xml:space="preserve">, </w:t>
      </w:r>
      <w:r w:rsidRPr="00293B15">
        <w:rPr>
          <w:rFonts w:ascii="Times New Roman" w:hAnsi="Times New Roman"/>
          <w:i/>
          <w:iCs/>
          <w:noProof/>
          <w:szCs w:val="24"/>
        </w:rPr>
        <w:t>Universita</w:t>
      </w:r>
      <w:r w:rsidRPr="00293B15">
        <w:rPr>
          <w:rFonts w:ascii="Times New Roman" w:hAnsi="Times New Roman"/>
          <w:noProof/>
          <w:szCs w:val="24"/>
        </w:rPr>
        <w:t>.</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Nurmalasari, N. (2017). Formulasi Sediaan Spray Gel Anti Luka Mengandung Ekstrak Daun Pegagan ( </w:t>
      </w:r>
      <w:r w:rsidRPr="007F5D1A">
        <w:rPr>
          <w:rFonts w:ascii="Times New Roman" w:hAnsi="Times New Roman"/>
          <w:i/>
          <w:noProof/>
          <w:szCs w:val="24"/>
        </w:rPr>
        <w:t>Centella asiatica ( L .) Urb</w:t>
      </w:r>
      <w:r w:rsidRPr="00293B15">
        <w:rPr>
          <w:rFonts w:ascii="Times New Roman" w:hAnsi="Times New Roman"/>
          <w:noProof/>
          <w:szCs w:val="24"/>
        </w:rPr>
        <w:t xml:space="preserve"> ) dan Uji Aktivitas Anti Luka terhadap Tikus Wistar. </w:t>
      </w:r>
      <w:r w:rsidRPr="00293B15">
        <w:rPr>
          <w:rFonts w:ascii="Times New Roman" w:hAnsi="Times New Roman"/>
          <w:i/>
          <w:iCs/>
          <w:noProof/>
          <w:szCs w:val="24"/>
        </w:rPr>
        <w:t>Prosiding Farmasi Universitas Islam Bandung</w:t>
      </w:r>
      <w:r w:rsidRPr="00293B15">
        <w:rPr>
          <w:rFonts w:ascii="Times New Roman" w:hAnsi="Times New Roman"/>
          <w:noProof/>
          <w:szCs w:val="24"/>
        </w:rPr>
        <w:t>, (ISSN: 2460-6472), 526–533.</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Sewta, C. A., Mambo, C., &amp; Wuisan, J. (2015). </w:t>
      </w:r>
      <w:r w:rsidR="007F5D1A" w:rsidRPr="00293B15">
        <w:rPr>
          <w:rFonts w:ascii="Times New Roman" w:hAnsi="Times New Roman"/>
          <w:noProof/>
          <w:szCs w:val="24"/>
        </w:rPr>
        <w:t>Uji Efek Ekstrak Daun Lidah Buaya</w:t>
      </w:r>
      <w:r w:rsidRPr="00293B15">
        <w:rPr>
          <w:rFonts w:ascii="Times New Roman" w:hAnsi="Times New Roman"/>
          <w:noProof/>
          <w:szCs w:val="24"/>
        </w:rPr>
        <w:t xml:space="preserve"> ( </w:t>
      </w:r>
      <w:r w:rsidRPr="007F5D1A">
        <w:rPr>
          <w:rFonts w:ascii="Times New Roman" w:hAnsi="Times New Roman"/>
          <w:i/>
          <w:noProof/>
          <w:szCs w:val="24"/>
        </w:rPr>
        <w:t>Aloe vera L</w:t>
      </w:r>
      <w:r w:rsidRPr="00293B15">
        <w:rPr>
          <w:rFonts w:ascii="Times New Roman" w:hAnsi="Times New Roman"/>
          <w:noProof/>
          <w:szCs w:val="24"/>
        </w:rPr>
        <w:t xml:space="preserve"> .) T</w:t>
      </w:r>
      <w:r w:rsidR="007F5D1A" w:rsidRPr="00293B15">
        <w:rPr>
          <w:rFonts w:ascii="Times New Roman" w:hAnsi="Times New Roman"/>
          <w:noProof/>
          <w:szCs w:val="24"/>
        </w:rPr>
        <w:t>erhadap Penyembuhan Luka Insisi Kulit</w:t>
      </w:r>
      <w:r w:rsidRPr="00293B15">
        <w:rPr>
          <w:rFonts w:ascii="Times New Roman" w:hAnsi="Times New Roman"/>
          <w:noProof/>
          <w:szCs w:val="24"/>
        </w:rPr>
        <w:t xml:space="preserve">. </w:t>
      </w:r>
      <w:r w:rsidRPr="00293B15">
        <w:rPr>
          <w:rFonts w:ascii="Times New Roman" w:hAnsi="Times New Roman"/>
          <w:i/>
          <w:iCs/>
          <w:noProof/>
          <w:szCs w:val="24"/>
        </w:rPr>
        <w:t>Jurnal E-Biomedik</w:t>
      </w:r>
      <w:r w:rsidRPr="00293B15">
        <w:rPr>
          <w:rFonts w:ascii="Times New Roman" w:hAnsi="Times New Roman"/>
          <w:noProof/>
          <w:szCs w:val="24"/>
        </w:rPr>
        <w:t xml:space="preserve">, </w:t>
      </w:r>
      <w:r w:rsidRPr="00293B15">
        <w:rPr>
          <w:rFonts w:ascii="Times New Roman" w:hAnsi="Times New Roman"/>
          <w:i/>
          <w:iCs/>
          <w:noProof/>
          <w:szCs w:val="24"/>
        </w:rPr>
        <w:t>3</w:t>
      </w:r>
      <w:r w:rsidRPr="00293B15">
        <w:rPr>
          <w:rFonts w:ascii="Times New Roman" w:hAnsi="Times New Roman"/>
          <w:noProof/>
          <w:szCs w:val="24"/>
        </w:rPr>
        <w:t>(April), 1–7.</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Sibbald, R. G., Goodman, L., Halton, M., Woo, K. Y., Krasner, D. L., Tariq, G., … Norton, L. (2011). Special Considerations in Wound Bed Preparation 2011 : An Update. </w:t>
      </w:r>
      <w:r w:rsidRPr="00293B15">
        <w:rPr>
          <w:rFonts w:ascii="Times New Roman" w:hAnsi="Times New Roman"/>
          <w:i/>
          <w:iCs/>
          <w:noProof/>
          <w:szCs w:val="24"/>
        </w:rPr>
        <w:t>Wound Care Journal</w:t>
      </w:r>
      <w:r w:rsidRPr="00293B15">
        <w:rPr>
          <w:rFonts w:ascii="Times New Roman" w:hAnsi="Times New Roman"/>
          <w:noProof/>
          <w:szCs w:val="24"/>
        </w:rPr>
        <w:t xml:space="preserve">, </w:t>
      </w:r>
      <w:r w:rsidRPr="00293B15">
        <w:rPr>
          <w:rFonts w:ascii="Times New Roman" w:hAnsi="Times New Roman"/>
          <w:i/>
          <w:iCs/>
          <w:noProof/>
          <w:szCs w:val="24"/>
        </w:rPr>
        <w:t>24</w:t>
      </w:r>
      <w:r w:rsidRPr="00293B15">
        <w:rPr>
          <w:rFonts w:ascii="Times New Roman" w:hAnsi="Times New Roman"/>
          <w:noProof/>
          <w:szCs w:val="24"/>
        </w:rPr>
        <w:t>(September), 415–436.</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Suriadi, Imran ; Hadi, A. W. (2016). Uji Efektivitas Penggunaan Daun Salam ( </w:t>
      </w:r>
      <w:r w:rsidRPr="007F5D1A">
        <w:rPr>
          <w:rFonts w:ascii="Times New Roman" w:hAnsi="Times New Roman"/>
          <w:i/>
          <w:noProof/>
          <w:szCs w:val="24"/>
        </w:rPr>
        <w:t>Syzygium polyanthum</w:t>
      </w:r>
      <w:r w:rsidRPr="00293B15">
        <w:rPr>
          <w:rFonts w:ascii="Times New Roman" w:hAnsi="Times New Roman"/>
          <w:noProof/>
          <w:szCs w:val="24"/>
        </w:rPr>
        <w:t xml:space="preserve"> ) dan Madu serta NACL 0 , 9 % Terhadap Proses Penyembuhan Luka Akut Pada Tikus Putih ( </w:t>
      </w:r>
      <w:r w:rsidRPr="007F5D1A">
        <w:rPr>
          <w:rFonts w:ascii="Times New Roman" w:hAnsi="Times New Roman"/>
          <w:i/>
          <w:noProof/>
          <w:szCs w:val="24"/>
        </w:rPr>
        <w:t xml:space="preserve">Rattus norvegicus strain Wistar </w:t>
      </w:r>
      <w:r w:rsidRPr="00293B15">
        <w:rPr>
          <w:rFonts w:ascii="Times New Roman" w:hAnsi="Times New Roman"/>
          <w:noProof/>
          <w:szCs w:val="24"/>
        </w:rPr>
        <w:t xml:space="preserve">). </w:t>
      </w:r>
      <w:r w:rsidRPr="00293B15">
        <w:rPr>
          <w:rFonts w:ascii="Times New Roman" w:hAnsi="Times New Roman"/>
          <w:i/>
          <w:iCs/>
          <w:noProof/>
          <w:szCs w:val="24"/>
        </w:rPr>
        <w:t>Jurnal Keperawatan Dan Kesehatan</w:t>
      </w:r>
      <w:r w:rsidRPr="00293B15">
        <w:rPr>
          <w:rFonts w:ascii="Times New Roman" w:hAnsi="Times New Roman"/>
          <w:noProof/>
          <w:szCs w:val="24"/>
        </w:rPr>
        <w:t xml:space="preserve">, </w:t>
      </w:r>
      <w:r w:rsidRPr="00293B15">
        <w:rPr>
          <w:rFonts w:ascii="Times New Roman" w:hAnsi="Times New Roman"/>
          <w:i/>
          <w:iCs/>
          <w:noProof/>
          <w:szCs w:val="24"/>
        </w:rPr>
        <w:t>I</w:t>
      </w:r>
      <w:r w:rsidRPr="00293B15">
        <w:rPr>
          <w:rFonts w:ascii="Times New Roman" w:hAnsi="Times New Roman"/>
          <w:noProof/>
          <w:szCs w:val="24"/>
        </w:rPr>
        <w:t>(3), 114–123.</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 xml:space="preserve">Wahyuningtyas, E. S., &amp; Putri, I. K. (2014). Efektivitas Perlakuan Kombinatif Plasma Medis , Madu dan Pembalut Luka Berlubang Banyak Untuk Penyembuhan Luka. </w:t>
      </w:r>
      <w:r w:rsidRPr="00293B15">
        <w:rPr>
          <w:rFonts w:ascii="Times New Roman" w:hAnsi="Times New Roman"/>
          <w:i/>
          <w:iCs/>
          <w:noProof/>
          <w:szCs w:val="24"/>
        </w:rPr>
        <w:t>University Research Colloquium</w:t>
      </w:r>
      <w:r w:rsidRPr="00293B15">
        <w:rPr>
          <w:rFonts w:ascii="Times New Roman" w:hAnsi="Times New Roman"/>
          <w:noProof/>
          <w:szCs w:val="24"/>
        </w:rPr>
        <w:t xml:space="preserve">, </w:t>
      </w:r>
      <w:r w:rsidRPr="00293B15">
        <w:rPr>
          <w:rFonts w:ascii="Times New Roman" w:hAnsi="Times New Roman"/>
          <w:i/>
          <w:iCs/>
          <w:noProof/>
          <w:szCs w:val="24"/>
        </w:rPr>
        <w:t>2</w:t>
      </w:r>
      <w:r w:rsidRPr="00293B15">
        <w:rPr>
          <w:rFonts w:ascii="Times New Roman" w:hAnsi="Times New Roman"/>
          <w:noProof/>
          <w:szCs w:val="24"/>
        </w:rPr>
        <w:t>, 99–106.</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szCs w:val="24"/>
        </w:rPr>
      </w:pPr>
      <w:r w:rsidRPr="00293B15">
        <w:rPr>
          <w:rFonts w:ascii="Times New Roman" w:hAnsi="Times New Roman"/>
          <w:noProof/>
          <w:szCs w:val="24"/>
        </w:rPr>
        <w:t>Widyastuti, Y. (2018). Hubungan Usia Dengan Respon Madu Terhadap Proses Penyembuhan Luka Gangren Pada Pasien Diabetes Mellitus, (2006), 222–226.</w:t>
      </w:r>
    </w:p>
    <w:p w:rsidR="00293B15" w:rsidRPr="00293B15" w:rsidRDefault="00293B15" w:rsidP="007F5D1A">
      <w:pPr>
        <w:widowControl w:val="0"/>
        <w:autoSpaceDE w:val="0"/>
        <w:autoSpaceDN w:val="0"/>
        <w:adjustRightInd w:val="0"/>
        <w:spacing w:after="0" w:line="240" w:lineRule="auto"/>
        <w:ind w:left="480" w:hanging="480"/>
        <w:jc w:val="both"/>
        <w:rPr>
          <w:rFonts w:ascii="Times New Roman" w:hAnsi="Times New Roman"/>
          <w:noProof/>
        </w:rPr>
      </w:pPr>
      <w:r w:rsidRPr="00293B15">
        <w:rPr>
          <w:rFonts w:ascii="Times New Roman" w:hAnsi="Times New Roman"/>
          <w:noProof/>
          <w:szCs w:val="24"/>
        </w:rPr>
        <w:t xml:space="preserve">Yagi, A., &amp; Takeo, S. (2003). Anti-inflammantory Constituents , Aloesin and Aloemannan in Aloe Species and Effect of Tanshinon VI in Salvia miltiorrhiza on Heart. </w:t>
      </w:r>
      <w:r w:rsidRPr="00293B15">
        <w:rPr>
          <w:rFonts w:ascii="Times New Roman" w:hAnsi="Times New Roman"/>
          <w:i/>
          <w:iCs/>
          <w:noProof/>
          <w:szCs w:val="24"/>
        </w:rPr>
        <w:t>Yakugaku Zasshi</w:t>
      </w:r>
      <w:r w:rsidRPr="00293B15">
        <w:rPr>
          <w:rFonts w:ascii="Times New Roman" w:hAnsi="Times New Roman"/>
          <w:noProof/>
          <w:szCs w:val="24"/>
        </w:rPr>
        <w:t xml:space="preserve">, </w:t>
      </w:r>
      <w:r w:rsidRPr="00293B15">
        <w:rPr>
          <w:rFonts w:ascii="Times New Roman" w:hAnsi="Times New Roman"/>
          <w:i/>
          <w:iCs/>
          <w:noProof/>
          <w:szCs w:val="24"/>
        </w:rPr>
        <w:t>123</w:t>
      </w:r>
      <w:r w:rsidRPr="00293B15">
        <w:rPr>
          <w:rFonts w:ascii="Times New Roman" w:hAnsi="Times New Roman"/>
          <w:noProof/>
          <w:szCs w:val="24"/>
        </w:rPr>
        <w:t>(7), 517–532.</w:t>
      </w:r>
    </w:p>
    <w:p w:rsidR="00293B15" w:rsidRPr="00AC1188" w:rsidRDefault="00293B15" w:rsidP="007F5D1A">
      <w:pPr>
        <w:spacing w:after="0" w:line="240" w:lineRule="auto"/>
        <w:ind w:left="426"/>
        <w:jc w:val="both"/>
        <w:rPr>
          <w:rFonts w:ascii="Times New Roman" w:hAnsi="Times New Roman"/>
        </w:rPr>
      </w:pPr>
      <w:r>
        <w:rPr>
          <w:rFonts w:ascii="Times New Roman" w:hAnsi="Times New Roman"/>
        </w:rPr>
        <w:fldChar w:fldCharType="end"/>
      </w:r>
    </w:p>
    <w:sectPr w:rsidR="00293B15" w:rsidRPr="00AC1188" w:rsidSect="00036F13">
      <w:type w:val="continuous"/>
      <w:pgSz w:w="11907" w:h="16840" w:code="9"/>
      <w:pgMar w:top="2268" w:right="1701" w:bottom="2268" w:left="1701" w:header="1134" w:footer="720" w:gutter="0"/>
      <w:cols w:space="28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0E9" w:rsidRDefault="006D40E9" w:rsidP="00307891">
      <w:pPr>
        <w:spacing w:after="0" w:line="240" w:lineRule="auto"/>
      </w:pPr>
      <w:r>
        <w:separator/>
      </w:r>
    </w:p>
  </w:endnote>
  <w:endnote w:type="continuationSeparator" w:id="0">
    <w:p w:rsidR="006D40E9" w:rsidRDefault="006D40E9" w:rsidP="00307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0E9" w:rsidRDefault="006D40E9" w:rsidP="00307891">
      <w:pPr>
        <w:spacing w:after="0" w:line="240" w:lineRule="auto"/>
      </w:pPr>
      <w:r>
        <w:separator/>
      </w:r>
    </w:p>
  </w:footnote>
  <w:footnote w:type="continuationSeparator" w:id="0">
    <w:p w:rsidR="006D40E9" w:rsidRDefault="006D40E9" w:rsidP="003078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2EE" w:rsidRPr="00BC6D4B" w:rsidRDefault="002D62EE" w:rsidP="00E60C1A">
    <w:pPr>
      <w:pStyle w:val="Header"/>
      <w:tabs>
        <w:tab w:val="clear" w:pos="4680"/>
        <w:tab w:val="clear" w:pos="9360"/>
        <w:tab w:val="center" w:pos="4590"/>
        <w:tab w:val="right" w:pos="8505"/>
      </w:tabs>
      <w:rPr>
        <w:rFonts w:ascii="Times New Roman" w:hAnsi="Times New Roman"/>
        <w:b/>
        <w:lang w:val="id-ID"/>
      </w:rPr>
    </w:pPr>
    <w:r w:rsidRPr="0063165D">
      <w:rPr>
        <w:rFonts w:ascii="Times New Roman" w:hAnsi="Times New Roman"/>
        <w:b/>
      </w:rPr>
      <w:fldChar w:fldCharType="begin"/>
    </w:r>
    <w:r w:rsidRPr="0063165D">
      <w:rPr>
        <w:rFonts w:ascii="Times New Roman" w:hAnsi="Times New Roman"/>
        <w:b/>
      </w:rPr>
      <w:instrText xml:space="preserve"> PAGE   \* MERGEFORMAT </w:instrText>
    </w:r>
    <w:r w:rsidRPr="0063165D">
      <w:rPr>
        <w:rFonts w:ascii="Times New Roman" w:hAnsi="Times New Roman"/>
        <w:b/>
      </w:rPr>
      <w:fldChar w:fldCharType="separate"/>
    </w:r>
    <w:r w:rsidR="00C00D3A">
      <w:rPr>
        <w:rFonts w:ascii="Times New Roman" w:hAnsi="Times New Roman"/>
        <w:b/>
        <w:noProof/>
      </w:rPr>
      <w:t>10</w:t>
    </w:r>
    <w:r w:rsidRPr="0063165D">
      <w:rPr>
        <w:rFonts w:ascii="Times New Roman" w:hAnsi="Times New Roman"/>
        <w:b/>
      </w:rPr>
      <w:fldChar w:fldCharType="end"/>
    </w:r>
    <w:r w:rsidRPr="0063165D">
      <w:rPr>
        <w:rFonts w:ascii="Times New Roman" w:hAnsi="Times New Roman"/>
        <w:b/>
      </w:rPr>
      <w:tab/>
    </w:r>
    <w:r w:rsidRPr="0063165D">
      <w:rPr>
        <w:rFonts w:ascii="Times New Roman" w:hAnsi="Times New Roman"/>
        <w:b/>
      </w:rPr>
      <w:tab/>
    </w:r>
    <w:r w:rsidRPr="0063165D">
      <w:rPr>
        <w:rFonts w:ascii="Times New Roman" w:hAnsi="Times New Roman"/>
        <w:b/>
        <w:i/>
        <w:lang w:val="id-ID"/>
      </w:rPr>
      <w:t>Pharmaҫ</w:t>
    </w:r>
    <w:r>
      <w:rPr>
        <w:rFonts w:ascii="Times New Roman" w:hAnsi="Times New Roman"/>
        <w:b/>
        <w:i/>
        <w:lang w:val="id-ID"/>
      </w:rPr>
      <w:t>iana, Vol. xx, No.xx,2011:xx-xxx</w:t>
    </w:r>
  </w:p>
  <w:p w:rsidR="002D62EE" w:rsidRDefault="003C2116">
    <w:pPr>
      <w:pStyle w:val="Header"/>
    </w:pPr>
    <w:r>
      <w:rPr>
        <w:noProof/>
      </w:rPr>
      <mc:AlternateContent>
        <mc:Choice Requires="wps">
          <w:drawing>
            <wp:anchor distT="0" distB="0" distL="114300" distR="114300" simplePos="0" relativeHeight="251657216" behindDoc="0" locked="0" layoutInCell="1" allowOverlap="1">
              <wp:simplePos x="0" y="0"/>
              <wp:positionH relativeFrom="column">
                <wp:posOffset>9525</wp:posOffset>
              </wp:positionH>
              <wp:positionV relativeFrom="paragraph">
                <wp:posOffset>-1905</wp:posOffset>
              </wp:positionV>
              <wp:extent cx="5379085" cy="0"/>
              <wp:effectExtent l="9525" t="7620" r="12065"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9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D19489" id="_x0000_t32" coordsize="21600,21600" o:spt="32" o:oned="t" path="m,l21600,21600e" filled="f">
              <v:path arrowok="t" fillok="f" o:connecttype="none"/>
              <o:lock v:ext="edit" shapetype="t"/>
            </v:shapetype>
            <v:shape id="AutoShape 1" o:spid="_x0000_s1026" type="#_x0000_t32" style="position:absolute;margin-left:.75pt;margin-top:-.15pt;width:423.5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2EE" w:rsidRPr="0063165D" w:rsidRDefault="002D62EE" w:rsidP="0063165D">
    <w:pPr>
      <w:pStyle w:val="Header"/>
      <w:tabs>
        <w:tab w:val="clear" w:pos="4680"/>
        <w:tab w:val="clear" w:pos="9360"/>
        <w:tab w:val="center" w:pos="270"/>
        <w:tab w:val="right" w:pos="8505"/>
      </w:tabs>
      <w:jc w:val="right"/>
      <w:rPr>
        <w:rFonts w:ascii="Times New Roman" w:hAnsi="Times New Roman"/>
        <w:b/>
      </w:rPr>
    </w:pPr>
    <w:r>
      <w:rPr>
        <w:rFonts w:ascii="Times New Roman" w:hAnsi="Times New Roman"/>
        <w:b/>
        <w:i/>
        <w:lang w:val="id-ID"/>
      </w:rPr>
      <w:t>Judul Artikel/Naskah... (Penulis)</w:t>
    </w:r>
    <w:r w:rsidRPr="0063165D">
      <w:rPr>
        <w:rFonts w:ascii="Times New Roman" w:hAnsi="Times New Roman"/>
        <w:b/>
      </w:rPr>
      <w:t xml:space="preserve"> </w:t>
    </w:r>
    <w:r w:rsidRPr="0063165D">
      <w:rPr>
        <w:rFonts w:ascii="Times New Roman" w:hAnsi="Times New Roman"/>
        <w:b/>
      </w:rPr>
      <w:tab/>
    </w:r>
    <w:r w:rsidRPr="0063165D">
      <w:rPr>
        <w:rFonts w:ascii="Times New Roman" w:hAnsi="Times New Roman"/>
        <w:b/>
      </w:rPr>
      <w:fldChar w:fldCharType="begin"/>
    </w:r>
    <w:r w:rsidRPr="0063165D">
      <w:rPr>
        <w:rFonts w:ascii="Times New Roman" w:hAnsi="Times New Roman"/>
        <w:b/>
      </w:rPr>
      <w:instrText xml:space="preserve"> PAGE   \* MERGEFORMAT </w:instrText>
    </w:r>
    <w:r w:rsidRPr="0063165D">
      <w:rPr>
        <w:rFonts w:ascii="Times New Roman" w:hAnsi="Times New Roman"/>
        <w:b/>
      </w:rPr>
      <w:fldChar w:fldCharType="separate"/>
    </w:r>
    <w:r w:rsidR="00C00D3A">
      <w:rPr>
        <w:rFonts w:ascii="Times New Roman" w:hAnsi="Times New Roman"/>
        <w:b/>
        <w:noProof/>
      </w:rPr>
      <w:t>1</w:t>
    </w:r>
    <w:r w:rsidRPr="0063165D">
      <w:rPr>
        <w:rFonts w:ascii="Times New Roman" w:hAnsi="Times New Roman"/>
        <w:b/>
      </w:rPr>
      <w:fldChar w:fldCharType="end"/>
    </w:r>
  </w:p>
  <w:p w:rsidR="002D62EE" w:rsidRDefault="003C2116" w:rsidP="0063165D">
    <w:pPr>
      <w:pStyle w:val="Header"/>
      <w:tabs>
        <w:tab w:val="clear" w:pos="9360"/>
        <w:tab w:val="right" w:pos="8505"/>
      </w:tabs>
    </w:pPr>
    <w:r>
      <w:rPr>
        <w:noProof/>
      </w:rPr>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45720</wp:posOffset>
              </wp:positionV>
              <wp:extent cx="5379085" cy="0"/>
              <wp:effectExtent l="9525" t="7620" r="12065" b="114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9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072F87" id="_x0000_t32" coordsize="21600,21600" o:spt="32" o:oned="t" path="m,l21600,21600e" filled="f">
              <v:path arrowok="t" fillok="f" o:connecttype="none"/>
              <o:lock v:ext="edit" shapetype="t"/>
            </v:shapetype>
            <v:shape id="AutoShape 2" o:spid="_x0000_s1026" type="#_x0000_t32" style="position:absolute;margin-left:-2.25pt;margin-top:3.6pt;width:42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1r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87509"/>
    <w:multiLevelType w:val="hybridMultilevel"/>
    <w:tmpl w:val="6B668CF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22B0604D"/>
    <w:multiLevelType w:val="hybridMultilevel"/>
    <w:tmpl w:val="C37E3A64"/>
    <w:lvl w:ilvl="0" w:tplc="6C7A19A4">
      <w:start w:val="1"/>
      <w:numFmt w:val="decimal"/>
      <w:lvlText w:val="%1."/>
      <w:lvlJc w:val="left"/>
      <w:pPr>
        <w:ind w:left="720" w:hanging="360"/>
      </w:pPr>
      <w:rPr>
        <w:rFonts w:cs="Times New Roman" w:hint="default"/>
        <w:b/>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15:restartNumberingAfterBreak="0">
    <w:nsid w:val="3ECF53B6"/>
    <w:multiLevelType w:val="hybridMultilevel"/>
    <w:tmpl w:val="1012F79A"/>
    <w:lvl w:ilvl="0" w:tplc="915C0586">
      <w:start w:val="1"/>
      <w:numFmt w:val="decimal"/>
      <w:lvlText w:val="%1."/>
      <w:lvlJc w:val="left"/>
      <w:pPr>
        <w:ind w:left="720" w:hanging="360"/>
      </w:pPr>
      <w:rPr>
        <w:rFonts w:cs="Times New Roman" w:hint="default"/>
        <w:b/>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15:restartNumberingAfterBreak="0">
    <w:nsid w:val="528F0F7A"/>
    <w:multiLevelType w:val="hybridMultilevel"/>
    <w:tmpl w:val="B5FC3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8E63CB"/>
    <w:multiLevelType w:val="hybridMultilevel"/>
    <w:tmpl w:val="90E87A4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59FE2328"/>
    <w:multiLevelType w:val="hybridMultilevel"/>
    <w:tmpl w:val="B1DCC76A"/>
    <w:lvl w:ilvl="0" w:tplc="B9CC7B28">
      <w:start w:val="1"/>
      <w:numFmt w:val="decimal"/>
      <w:lvlText w:val="%1."/>
      <w:lvlJc w:val="left"/>
      <w:pPr>
        <w:ind w:left="780" w:hanging="360"/>
      </w:pPr>
      <w:rPr>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5CF55F72"/>
    <w:multiLevelType w:val="hybridMultilevel"/>
    <w:tmpl w:val="F6A6CF22"/>
    <w:lvl w:ilvl="0" w:tplc="FB34969A">
      <w:start w:val="1"/>
      <w:numFmt w:val="decimal"/>
      <w:lvlText w:val="%1."/>
      <w:lvlJc w:val="left"/>
      <w:pPr>
        <w:tabs>
          <w:tab w:val="num" w:pos="720"/>
        </w:tabs>
        <w:ind w:left="720" w:hanging="360"/>
      </w:pPr>
      <w:rPr>
        <w:rFonts w:hint="default"/>
      </w:rPr>
    </w:lvl>
    <w:lvl w:ilvl="1" w:tplc="4014ABA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96C1694"/>
    <w:multiLevelType w:val="hybridMultilevel"/>
    <w:tmpl w:val="A5BA4EFC"/>
    <w:lvl w:ilvl="0" w:tplc="70C2664E">
      <w:start w:val="1"/>
      <w:numFmt w:val="decimal"/>
      <w:lvlText w:val="%1."/>
      <w:lvlJc w:val="left"/>
      <w:pPr>
        <w:ind w:left="720" w:hanging="360"/>
      </w:pPr>
      <w:rPr>
        <w:b w:val="0"/>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755E69FE"/>
    <w:multiLevelType w:val="hybridMultilevel"/>
    <w:tmpl w:val="9D703ECE"/>
    <w:lvl w:ilvl="0" w:tplc="0421000F">
      <w:start w:val="1"/>
      <w:numFmt w:val="decimal"/>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797D0FED"/>
    <w:multiLevelType w:val="hybridMultilevel"/>
    <w:tmpl w:val="C6E00266"/>
    <w:lvl w:ilvl="0" w:tplc="7DD600DA">
      <w:start w:val="1"/>
      <w:numFmt w:val="decimal"/>
      <w:lvlText w:val="%1."/>
      <w:lvlJc w:val="left"/>
      <w:pPr>
        <w:ind w:left="720" w:hanging="360"/>
      </w:pPr>
      <w:rPr>
        <w:rFonts w:eastAsia="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EBA7BD9"/>
    <w:multiLevelType w:val="hybridMultilevel"/>
    <w:tmpl w:val="0400B698"/>
    <w:lvl w:ilvl="0" w:tplc="3D7E71B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1"/>
  </w:num>
  <w:num w:numId="3">
    <w:abstractNumId w:val="6"/>
  </w:num>
  <w:num w:numId="4">
    <w:abstractNumId w:val="4"/>
  </w:num>
  <w:num w:numId="5">
    <w:abstractNumId w:val="8"/>
  </w:num>
  <w:num w:numId="6">
    <w:abstractNumId w:val="10"/>
  </w:num>
  <w:num w:numId="7">
    <w:abstractNumId w:val="3"/>
  </w:num>
  <w:num w:numId="8">
    <w:abstractNumId w:val="9"/>
  </w:num>
  <w:num w:numId="9">
    <w:abstractNumId w:val="0"/>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03"/>
    <w:rsid w:val="00021803"/>
    <w:rsid w:val="00036F13"/>
    <w:rsid w:val="0007604D"/>
    <w:rsid w:val="000820A0"/>
    <w:rsid w:val="00085CB0"/>
    <w:rsid w:val="00090D7D"/>
    <w:rsid w:val="000A04B0"/>
    <w:rsid w:val="000E4879"/>
    <w:rsid w:val="00114291"/>
    <w:rsid w:val="001247CD"/>
    <w:rsid w:val="00130906"/>
    <w:rsid w:val="00162587"/>
    <w:rsid w:val="00164219"/>
    <w:rsid w:val="0016583A"/>
    <w:rsid w:val="001973CE"/>
    <w:rsid w:val="001B74EA"/>
    <w:rsid w:val="001C727B"/>
    <w:rsid w:val="001E60BD"/>
    <w:rsid w:val="00200908"/>
    <w:rsid w:val="0021240D"/>
    <w:rsid w:val="00230F12"/>
    <w:rsid w:val="002323F6"/>
    <w:rsid w:val="00234748"/>
    <w:rsid w:val="002446A7"/>
    <w:rsid w:val="0025186C"/>
    <w:rsid w:val="00257C0E"/>
    <w:rsid w:val="00293B15"/>
    <w:rsid w:val="00296C78"/>
    <w:rsid w:val="002A2317"/>
    <w:rsid w:val="002B5834"/>
    <w:rsid w:val="002B5F63"/>
    <w:rsid w:val="002B7EA3"/>
    <w:rsid w:val="002D3566"/>
    <w:rsid w:val="002D62EE"/>
    <w:rsid w:val="00307891"/>
    <w:rsid w:val="0031683C"/>
    <w:rsid w:val="00320276"/>
    <w:rsid w:val="0032556D"/>
    <w:rsid w:val="00346009"/>
    <w:rsid w:val="00350464"/>
    <w:rsid w:val="0035707F"/>
    <w:rsid w:val="00367264"/>
    <w:rsid w:val="003A35EA"/>
    <w:rsid w:val="003A7212"/>
    <w:rsid w:val="003B5F78"/>
    <w:rsid w:val="003C1778"/>
    <w:rsid w:val="003C2116"/>
    <w:rsid w:val="003D2A9D"/>
    <w:rsid w:val="003F19AB"/>
    <w:rsid w:val="004048AD"/>
    <w:rsid w:val="0040540D"/>
    <w:rsid w:val="0041462D"/>
    <w:rsid w:val="004271F6"/>
    <w:rsid w:val="004454CD"/>
    <w:rsid w:val="00464E3C"/>
    <w:rsid w:val="00476B90"/>
    <w:rsid w:val="004871B8"/>
    <w:rsid w:val="00494FDA"/>
    <w:rsid w:val="004A1880"/>
    <w:rsid w:val="004D7100"/>
    <w:rsid w:val="0052528C"/>
    <w:rsid w:val="005517F9"/>
    <w:rsid w:val="005A668D"/>
    <w:rsid w:val="005C00C3"/>
    <w:rsid w:val="005C158C"/>
    <w:rsid w:val="005C63D0"/>
    <w:rsid w:val="005F3CE1"/>
    <w:rsid w:val="0060185E"/>
    <w:rsid w:val="0063165D"/>
    <w:rsid w:val="00671DD0"/>
    <w:rsid w:val="00677A5E"/>
    <w:rsid w:val="0068126D"/>
    <w:rsid w:val="0069723A"/>
    <w:rsid w:val="006A0FF3"/>
    <w:rsid w:val="006A342A"/>
    <w:rsid w:val="006D35E8"/>
    <w:rsid w:val="006D40E9"/>
    <w:rsid w:val="006E24F0"/>
    <w:rsid w:val="006E5F5A"/>
    <w:rsid w:val="006E6EB0"/>
    <w:rsid w:val="006F2991"/>
    <w:rsid w:val="00715381"/>
    <w:rsid w:val="0072412D"/>
    <w:rsid w:val="007468D5"/>
    <w:rsid w:val="00762990"/>
    <w:rsid w:val="007857B2"/>
    <w:rsid w:val="007863A9"/>
    <w:rsid w:val="00790213"/>
    <w:rsid w:val="007A5485"/>
    <w:rsid w:val="007C0F10"/>
    <w:rsid w:val="007E5036"/>
    <w:rsid w:val="007F5D1A"/>
    <w:rsid w:val="0081468A"/>
    <w:rsid w:val="00853D7C"/>
    <w:rsid w:val="00861CB2"/>
    <w:rsid w:val="008B5673"/>
    <w:rsid w:val="008E7134"/>
    <w:rsid w:val="008F02A2"/>
    <w:rsid w:val="009124F6"/>
    <w:rsid w:val="00921504"/>
    <w:rsid w:val="00986E65"/>
    <w:rsid w:val="009D31CC"/>
    <w:rsid w:val="009D609C"/>
    <w:rsid w:val="009E5C41"/>
    <w:rsid w:val="009F625F"/>
    <w:rsid w:val="00A25F00"/>
    <w:rsid w:val="00A41250"/>
    <w:rsid w:val="00A670B2"/>
    <w:rsid w:val="00A95870"/>
    <w:rsid w:val="00AC1188"/>
    <w:rsid w:val="00AE284E"/>
    <w:rsid w:val="00B13518"/>
    <w:rsid w:val="00B13F80"/>
    <w:rsid w:val="00B252B6"/>
    <w:rsid w:val="00B35DF6"/>
    <w:rsid w:val="00B81696"/>
    <w:rsid w:val="00BA110E"/>
    <w:rsid w:val="00BB4115"/>
    <w:rsid w:val="00BC3678"/>
    <w:rsid w:val="00BC6D4B"/>
    <w:rsid w:val="00BE6193"/>
    <w:rsid w:val="00BF6AD3"/>
    <w:rsid w:val="00C00D3A"/>
    <w:rsid w:val="00C06495"/>
    <w:rsid w:val="00C11E93"/>
    <w:rsid w:val="00C42004"/>
    <w:rsid w:val="00C902E5"/>
    <w:rsid w:val="00C96179"/>
    <w:rsid w:val="00CA3A96"/>
    <w:rsid w:val="00CA5EAE"/>
    <w:rsid w:val="00CA6B59"/>
    <w:rsid w:val="00D25E80"/>
    <w:rsid w:val="00D34A59"/>
    <w:rsid w:val="00D4516C"/>
    <w:rsid w:val="00D50A14"/>
    <w:rsid w:val="00D54096"/>
    <w:rsid w:val="00DA370E"/>
    <w:rsid w:val="00DB019B"/>
    <w:rsid w:val="00DC065F"/>
    <w:rsid w:val="00DD6397"/>
    <w:rsid w:val="00DF2A67"/>
    <w:rsid w:val="00E12C5A"/>
    <w:rsid w:val="00E36C28"/>
    <w:rsid w:val="00E60C1A"/>
    <w:rsid w:val="00E74B37"/>
    <w:rsid w:val="00E863FB"/>
    <w:rsid w:val="00E86DF3"/>
    <w:rsid w:val="00EF77FD"/>
    <w:rsid w:val="00F10E61"/>
    <w:rsid w:val="00F24A8E"/>
    <w:rsid w:val="00F269F8"/>
    <w:rsid w:val="00F36CA4"/>
    <w:rsid w:val="00F85731"/>
    <w:rsid w:val="00FB39AA"/>
    <w:rsid w:val="00FB6CB8"/>
    <w:rsid w:val="00FC3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D50F7A8-F23D-4F77-AD07-236EC130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803"/>
    <w:pPr>
      <w:spacing w:after="200" w:line="276" w:lineRule="auto"/>
    </w:pPr>
    <w:rPr>
      <w:rFonts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1803"/>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021803"/>
    <w:rPr>
      <w:rFonts w:ascii="Tahoma" w:hAnsi="Tahoma" w:cs="Tahoma"/>
      <w:sz w:val="16"/>
      <w:szCs w:val="16"/>
    </w:rPr>
  </w:style>
  <w:style w:type="paragraph" w:styleId="ListParagraph">
    <w:name w:val="List Paragraph"/>
    <w:basedOn w:val="Normal"/>
    <w:link w:val="ListParagraphChar"/>
    <w:uiPriority w:val="34"/>
    <w:qFormat/>
    <w:rsid w:val="00021803"/>
    <w:pPr>
      <w:ind w:left="720"/>
      <w:contextualSpacing/>
    </w:pPr>
  </w:style>
  <w:style w:type="paragraph" w:styleId="Caption">
    <w:name w:val="caption"/>
    <w:basedOn w:val="Normal"/>
    <w:next w:val="Normal"/>
    <w:uiPriority w:val="99"/>
    <w:qFormat/>
    <w:rsid w:val="00021803"/>
    <w:pPr>
      <w:spacing w:line="240" w:lineRule="auto"/>
    </w:pPr>
    <w:rPr>
      <w:b/>
      <w:bCs/>
      <w:color w:val="4F81BD"/>
      <w:sz w:val="18"/>
      <w:szCs w:val="18"/>
    </w:rPr>
  </w:style>
  <w:style w:type="paragraph" w:styleId="Header">
    <w:name w:val="header"/>
    <w:basedOn w:val="Normal"/>
    <w:link w:val="HeaderChar"/>
    <w:uiPriority w:val="99"/>
    <w:unhideWhenUsed/>
    <w:rsid w:val="00307891"/>
    <w:pPr>
      <w:tabs>
        <w:tab w:val="center" w:pos="4680"/>
        <w:tab w:val="right" w:pos="9360"/>
      </w:tabs>
      <w:spacing w:after="0" w:line="240" w:lineRule="auto"/>
    </w:pPr>
    <w:rPr>
      <w:sz w:val="20"/>
      <w:szCs w:val="20"/>
    </w:rPr>
  </w:style>
  <w:style w:type="character" w:customStyle="1" w:styleId="HeaderChar">
    <w:name w:val="Header Char"/>
    <w:link w:val="Header"/>
    <w:uiPriority w:val="99"/>
    <w:locked/>
    <w:rsid w:val="00307891"/>
    <w:rPr>
      <w:rFonts w:ascii="Calibri" w:hAnsi="Calibri" w:cs="Times New Roman"/>
    </w:rPr>
  </w:style>
  <w:style w:type="paragraph" w:styleId="Footer">
    <w:name w:val="footer"/>
    <w:basedOn w:val="Normal"/>
    <w:link w:val="FooterChar"/>
    <w:uiPriority w:val="99"/>
    <w:unhideWhenUsed/>
    <w:rsid w:val="00307891"/>
    <w:pPr>
      <w:tabs>
        <w:tab w:val="center" w:pos="4680"/>
        <w:tab w:val="right" w:pos="9360"/>
      </w:tabs>
      <w:spacing w:after="0" w:line="240" w:lineRule="auto"/>
    </w:pPr>
    <w:rPr>
      <w:sz w:val="20"/>
      <w:szCs w:val="20"/>
    </w:rPr>
  </w:style>
  <w:style w:type="character" w:customStyle="1" w:styleId="FooterChar">
    <w:name w:val="Footer Char"/>
    <w:link w:val="Footer"/>
    <w:uiPriority w:val="99"/>
    <w:locked/>
    <w:rsid w:val="00307891"/>
    <w:rPr>
      <w:rFonts w:ascii="Calibri" w:hAnsi="Calibri" w:cs="Times New Roman"/>
    </w:rPr>
  </w:style>
  <w:style w:type="character" w:styleId="Hyperlink">
    <w:name w:val="Hyperlink"/>
    <w:uiPriority w:val="99"/>
    <w:unhideWhenUsed/>
    <w:rsid w:val="00130906"/>
    <w:rPr>
      <w:color w:val="0000FF"/>
      <w:u w:val="single"/>
    </w:rPr>
  </w:style>
  <w:style w:type="character" w:customStyle="1" w:styleId="apple-style-span">
    <w:name w:val="apple-style-span"/>
    <w:rsid w:val="0025186C"/>
  </w:style>
  <w:style w:type="table" w:customStyle="1" w:styleId="TableGrid1">
    <w:name w:val="Table Grid1"/>
    <w:basedOn w:val="TableNormal"/>
    <w:next w:val="TableGrid"/>
    <w:uiPriority w:val="59"/>
    <w:rsid w:val="002A2317"/>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A2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A2317"/>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31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EE8D6-EDD1-40A9-8D20-6601E55E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10</Pages>
  <Words>7710</Words>
  <Characters>43952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isabella sikum</cp:lastModifiedBy>
  <cp:revision>5</cp:revision>
  <dcterms:created xsi:type="dcterms:W3CDTF">2020-02-24T13:46:00Z</dcterms:created>
  <dcterms:modified xsi:type="dcterms:W3CDTF">2020-03-02T13:29:00Z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d9e0e7f5-7104-311a-9cbe-546b7cb19155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